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240" w:lineRule="auto"/>
        <w:ind w:left="620"/>
      </w:pPr>
      <w:r w:rsidRPr="00A26DB4">
        <w:t>помогать педагогу подготовить класс к уроку.</w:t>
      </w:r>
    </w:p>
    <w:p w:rsidR="00EE40CC" w:rsidRPr="001C1F3B" w:rsidRDefault="00CE51B1">
      <w:pPr>
        <w:pStyle w:val="a3"/>
        <w:spacing w:before="28" w:after="0" w:line="312" w:lineRule="exact"/>
        <w:ind w:left="620"/>
      </w:pPr>
      <w:r w:rsidRPr="001C1F3B">
        <w:t>• Учащиеся, находясь в столовой: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79"/>
        </w:tabs>
        <w:spacing w:after="0" w:line="312" w:lineRule="exact"/>
        <w:ind w:left="620"/>
      </w:pPr>
      <w:r w:rsidRPr="00A26DB4">
        <w:t>подчиняются требованиям педагога и работников столовой;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312" w:lineRule="exact"/>
        <w:ind w:left="620"/>
      </w:pPr>
      <w:r w:rsidRPr="00A26DB4">
        <w:t>соблюдают очередь при получении</w:t>
      </w:r>
      <w:r w:rsidR="004C426C" w:rsidRPr="00A26DB4">
        <w:t xml:space="preserve"> </w:t>
      </w:r>
      <w:r w:rsidRPr="00A26DB4">
        <w:t>питания;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312" w:lineRule="exact"/>
        <w:ind w:left="620"/>
      </w:pPr>
      <w:r w:rsidRPr="00A26DB4">
        <w:t>проявляют внимание и осторожность при получении и употреблении горячих и жидких блюд;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79"/>
        </w:tabs>
        <w:spacing w:after="0" w:line="312" w:lineRule="exact"/>
        <w:ind w:left="620"/>
      </w:pPr>
      <w:r w:rsidRPr="00A26DB4">
        <w:t>употребляют еду и напитки; приобретенные в столовой, только в столовой;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74"/>
        </w:tabs>
        <w:spacing w:after="0" w:line="312" w:lineRule="exact"/>
        <w:ind w:left="620"/>
      </w:pPr>
      <w:r w:rsidRPr="00A26DB4">
        <w:t>убирают за собой посуду после принятия пищи.</w:t>
      </w:r>
    </w:p>
    <w:p w:rsidR="00EE40CC" w:rsidRPr="00A26DB4" w:rsidRDefault="00CE51B1">
      <w:pPr>
        <w:pStyle w:val="21"/>
        <w:ind w:left="620"/>
        <w:rPr>
          <w:b/>
        </w:rPr>
      </w:pPr>
      <w:r w:rsidRPr="00A26DB4">
        <w:rPr>
          <w:rStyle w:val="29pt"/>
          <w:sz w:val="24"/>
          <w:szCs w:val="24"/>
        </w:rPr>
        <w:t>3.2.4.</w:t>
      </w:r>
      <w:r w:rsidRPr="00A26DB4">
        <w:t xml:space="preserve"> </w:t>
      </w:r>
      <w:r w:rsidRPr="00A26DB4">
        <w:rPr>
          <w:b/>
        </w:rPr>
        <w:t xml:space="preserve">Поведение на территории </w:t>
      </w:r>
      <w:r w:rsidR="004C426C" w:rsidRPr="00A26DB4">
        <w:rPr>
          <w:b/>
        </w:rPr>
        <w:t>гимназии</w:t>
      </w:r>
    </w:p>
    <w:p w:rsidR="00EE40CC" w:rsidRPr="00A26DB4" w:rsidRDefault="00CE51B1">
      <w:pPr>
        <w:pStyle w:val="31"/>
        <w:numPr>
          <w:ilvl w:val="1"/>
          <w:numId w:val="1"/>
        </w:numPr>
        <w:tabs>
          <w:tab w:val="left" w:pos="592"/>
        </w:tabs>
        <w:ind w:left="620" w:right="20"/>
      </w:pPr>
      <w:r w:rsidRPr="00A26DB4">
        <w:t>Учащиеся гимназии должны соблюдать требования Правил пожарной безопасности, техники безопасности в помещении гимназии, на улице.</w:t>
      </w:r>
    </w:p>
    <w:p w:rsidR="00EE40CC" w:rsidRPr="00A26DB4" w:rsidRDefault="00CE51B1">
      <w:pPr>
        <w:pStyle w:val="31"/>
        <w:numPr>
          <w:ilvl w:val="1"/>
          <w:numId w:val="1"/>
        </w:numPr>
        <w:tabs>
          <w:tab w:val="left" w:pos="611"/>
        </w:tabs>
        <w:ind w:left="620" w:right="20"/>
      </w:pPr>
      <w:r w:rsidRPr="00A26DB4">
        <w:t>При несчастном случае пострадавший или очевидец немедленно должен проинформировать педагога, администрацию, охрану или медицинского работника гимназии.</w:t>
      </w:r>
    </w:p>
    <w:p w:rsidR="00EE40CC" w:rsidRPr="00A26DB4" w:rsidRDefault="00CE51B1">
      <w:pPr>
        <w:pStyle w:val="a3"/>
        <w:numPr>
          <w:ilvl w:val="1"/>
          <w:numId w:val="1"/>
        </w:numPr>
        <w:tabs>
          <w:tab w:val="left" w:pos="591"/>
        </w:tabs>
        <w:spacing w:after="0" w:line="312" w:lineRule="exact"/>
        <w:ind w:left="20" w:firstLine="0"/>
      </w:pPr>
      <w:r w:rsidRPr="00A26DB4">
        <w:t>Учащимся на территории гимназии запрещается: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312" w:lineRule="exact"/>
        <w:ind w:left="620"/>
      </w:pPr>
      <w:r w:rsidRPr="00A26DB4">
        <w:t>курить и сорить на территории гимназии, распивать спиртные напитки;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79"/>
        </w:tabs>
        <w:spacing w:after="0" w:line="312" w:lineRule="exact"/>
        <w:ind w:left="620" w:right="20"/>
      </w:pPr>
      <w:r w:rsidRPr="00A26DB4">
        <w:t>без разрешения сотрудников школы посещать служебные помещения, не предназначенные для учебных занятий;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312" w:lineRule="exact"/>
        <w:ind w:left="620" w:right="20"/>
      </w:pPr>
      <w:r w:rsidRPr="00A26DB4">
        <w:t>приносить, передавать или использовать оружие, спиртные напитки, табачные изделия, токсические и наркотические вещества.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  <w:tab w:val="left" w:pos="3708"/>
          <w:tab w:val="left" w:pos="4841"/>
        </w:tabs>
        <w:spacing w:after="0" w:line="312" w:lineRule="exact"/>
        <w:ind w:left="620" w:right="20"/>
      </w:pPr>
      <w:r w:rsidRPr="00A26DB4">
        <w:t>использовать любые средства и вещества, которые могут привести к взрывам</w:t>
      </w:r>
      <w:r w:rsidR="008B2ABD" w:rsidRPr="00A26DB4">
        <w:t xml:space="preserve"> и пожарам, несчастным случаям.</w:t>
      </w:r>
      <w:r w:rsidRPr="00A26DB4">
        <w:tab/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312" w:lineRule="exact"/>
        <w:ind w:left="620"/>
      </w:pPr>
      <w:r w:rsidRPr="00A26DB4">
        <w:t>применять физическую силу для выяснения отношений, запугивания или вымогательства.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312" w:lineRule="exact"/>
        <w:ind w:left="620"/>
      </w:pPr>
      <w:r w:rsidRPr="00A26DB4">
        <w:t>производить любые действия, влекущие за собой опасные последствия для окружающих.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312" w:lineRule="exact"/>
        <w:ind w:left="620" w:right="20"/>
      </w:pPr>
      <w:r w:rsidRPr="00A26DB4">
        <w:t>прослушивать музыку и вести разговоры в режиме громкой связи в здании гимназии ЗАПРЕЩЕНО. Для этих целей необходимо пользоваться гарнитурой.</w:t>
      </w:r>
    </w:p>
    <w:p w:rsidR="00A26DB4" w:rsidRDefault="00A26DB4">
      <w:pPr>
        <w:pStyle w:val="11"/>
        <w:spacing w:after="0" w:line="240" w:lineRule="auto"/>
        <w:ind w:left="2860"/>
        <w:rPr>
          <w:b w:val="0"/>
          <w:sz w:val="24"/>
          <w:szCs w:val="24"/>
        </w:rPr>
      </w:pPr>
      <w:bookmarkStart w:id="0" w:name="bookmark0"/>
    </w:p>
    <w:p w:rsidR="00EE40CC" w:rsidRPr="00A26DB4" w:rsidRDefault="00CE51B1">
      <w:pPr>
        <w:pStyle w:val="11"/>
        <w:spacing w:after="0" w:line="240" w:lineRule="auto"/>
        <w:ind w:left="2860"/>
        <w:rPr>
          <w:b w:val="0"/>
          <w:sz w:val="24"/>
          <w:szCs w:val="24"/>
        </w:rPr>
      </w:pPr>
      <w:r w:rsidRPr="00A26DB4">
        <w:rPr>
          <w:b w:val="0"/>
          <w:sz w:val="24"/>
          <w:szCs w:val="24"/>
        </w:rPr>
        <w:t>4.</w:t>
      </w:r>
      <w:r w:rsidRPr="00A26DB4">
        <w:rPr>
          <w:sz w:val="24"/>
          <w:szCs w:val="24"/>
        </w:rPr>
        <w:t xml:space="preserve"> </w:t>
      </w:r>
      <w:r w:rsidRPr="00A26DB4">
        <w:rPr>
          <w:b w:val="0"/>
          <w:sz w:val="24"/>
          <w:szCs w:val="24"/>
        </w:rPr>
        <w:t>О</w:t>
      </w:r>
      <w:r w:rsidR="008B2ABD" w:rsidRPr="00A26DB4">
        <w:rPr>
          <w:b w:val="0"/>
          <w:sz w:val="24"/>
          <w:szCs w:val="24"/>
        </w:rPr>
        <w:t xml:space="preserve"> поощрениях </w:t>
      </w:r>
      <w:r w:rsidRPr="00A26DB4">
        <w:rPr>
          <w:b w:val="0"/>
          <w:sz w:val="24"/>
          <w:szCs w:val="24"/>
        </w:rPr>
        <w:t>и наказаниях учащихся</w:t>
      </w:r>
      <w:bookmarkEnd w:id="0"/>
    </w:p>
    <w:p w:rsidR="00EE40CC" w:rsidRPr="001C1F3B" w:rsidRDefault="00CE51B1">
      <w:pPr>
        <w:pStyle w:val="a3"/>
        <w:numPr>
          <w:ilvl w:val="0"/>
          <w:numId w:val="2"/>
        </w:numPr>
        <w:tabs>
          <w:tab w:val="left" w:pos="591"/>
        </w:tabs>
        <w:spacing w:before="83" w:after="0" w:line="240" w:lineRule="auto"/>
        <w:ind w:left="20" w:firstLine="0"/>
        <w:rPr>
          <w:b/>
        </w:rPr>
      </w:pPr>
      <w:r w:rsidRPr="001C1F3B">
        <w:rPr>
          <w:b/>
        </w:rPr>
        <w:t>Поощрения.</w:t>
      </w:r>
    </w:p>
    <w:p w:rsidR="00EE40CC" w:rsidRPr="00A26DB4" w:rsidRDefault="00CE51B1">
      <w:pPr>
        <w:pStyle w:val="a3"/>
        <w:numPr>
          <w:ilvl w:val="0"/>
          <w:numId w:val="3"/>
        </w:numPr>
        <w:tabs>
          <w:tab w:val="left" w:pos="586"/>
        </w:tabs>
        <w:spacing w:after="0" w:line="408" w:lineRule="exact"/>
        <w:ind w:left="20" w:firstLine="0"/>
      </w:pPr>
      <w:r w:rsidRPr="00A26DB4">
        <w:t xml:space="preserve">Учащиеся </w:t>
      </w:r>
      <w:r w:rsidR="005C07B2" w:rsidRPr="00A26DB4">
        <w:t xml:space="preserve">гимназии </w:t>
      </w:r>
      <w:r w:rsidRPr="00A26DB4">
        <w:t xml:space="preserve"> поощряются </w:t>
      </w:r>
      <w:proofErr w:type="gramStart"/>
      <w:r w:rsidRPr="00A26DB4">
        <w:t>за</w:t>
      </w:r>
      <w:proofErr w:type="gramEnd"/>
      <w:r w:rsidRPr="00A26DB4">
        <w:t>: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79"/>
        </w:tabs>
        <w:spacing w:after="0" w:line="408" w:lineRule="exact"/>
        <w:ind w:left="620"/>
      </w:pPr>
      <w:r w:rsidRPr="00A26DB4">
        <w:t>успехи в учебе;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79"/>
        </w:tabs>
        <w:spacing w:after="0" w:line="408" w:lineRule="exact"/>
        <w:ind w:left="620"/>
      </w:pPr>
      <w:r w:rsidRPr="00A26DB4">
        <w:t>участие и победу в учебных, творческих и спортивных состязаниях;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79"/>
        </w:tabs>
        <w:spacing w:after="0" w:line="408" w:lineRule="exact"/>
        <w:ind w:left="620"/>
      </w:pPr>
      <w:r w:rsidRPr="00A26DB4">
        <w:t>общественно-по</w:t>
      </w:r>
      <w:r w:rsidR="005C07B2" w:rsidRPr="00A26DB4">
        <w:t>лезную деятельность,</w:t>
      </w:r>
      <w:r w:rsidRPr="00A26DB4">
        <w:t xml:space="preserve"> добровольный труд на благо </w:t>
      </w:r>
      <w:r w:rsidR="005C07B2" w:rsidRPr="00A26DB4">
        <w:t>гимназии</w:t>
      </w:r>
      <w:r w:rsidRPr="00A26DB4">
        <w:t>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408" w:lineRule="exact"/>
        <w:ind w:left="620"/>
      </w:pPr>
      <w:r w:rsidRPr="00A26DB4">
        <w:t xml:space="preserve">благородные поступки. </w:t>
      </w:r>
    </w:p>
    <w:p w:rsidR="00EE40CC" w:rsidRPr="001C1F3B" w:rsidRDefault="00CE51B1">
      <w:pPr>
        <w:pStyle w:val="a3"/>
        <w:numPr>
          <w:ilvl w:val="0"/>
          <w:numId w:val="3"/>
        </w:numPr>
        <w:tabs>
          <w:tab w:val="left" w:pos="586"/>
        </w:tabs>
        <w:spacing w:after="0" w:line="408" w:lineRule="exact"/>
        <w:ind w:left="20" w:firstLine="0"/>
      </w:pPr>
      <w:r w:rsidRPr="001C1F3B">
        <w:t>Гимнази</w:t>
      </w:r>
      <w:r w:rsidR="005C07B2" w:rsidRPr="001C1F3B">
        <w:t>я</w:t>
      </w:r>
      <w:r w:rsidRPr="001C1F3B">
        <w:t xml:space="preserve"> применяет следующие виды поощрений: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94"/>
          <w:tab w:val="left" w:pos="4663"/>
          <w:tab w:val="left" w:leader="underscore" w:pos="5057"/>
        </w:tabs>
        <w:spacing w:after="0" w:line="408" w:lineRule="exact"/>
        <w:ind w:left="620"/>
      </w:pPr>
      <w:r w:rsidRPr="00A26DB4">
        <w:t>объявление благодарности;</w:t>
      </w:r>
      <w:r w:rsidRPr="00A26DB4">
        <w:tab/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408" w:lineRule="exact"/>
        <w:ind w:left="620"/>
      </w:pPr>
      <w:r w:rsidRPr="00A26DB4">
        <w:t>награждение Почетной грамотой;</w:t>
      </w:r>
    </w:p>
    <w:p w:rsidR="00EE40CC" w:rsidRPr="00A26DB4" w:rsidRDefault="00CE51B1">
      <w:pPr>
        <w:pStyle w:val="a3"/>
        <w:numPr>
          <w:ilvl w:val="0"/>
          <w:numId w:val="1"/>
        </w:numPr>
        <w:tabs>
          <w:tab w:val="left" w:pos="684"/>
        </w:tabs>
        <w:spacing w:after="0" w:line="408" w:lineRule="exact"/>
        <w:ind w:left="620"/>
      </w:pPr>
      <w:r w:rsidRPr="00A26DB4">
        <w:t>награждение ценным подарком.</w:t>
      </w:r>
    </w:p>
    <w:p w:rsidR="00EE40CC" w:rsidRPr="00A26DB4" w:rsidRDefault="005C07B2">
      <w:pPr>
        <w:pStyle w:val="31"/>
        <w:numPr>
          <w:ilvl w:val="0"/>
          <w:numId w:val="3"/>
        </w:numPr>
        <w:tabs>
          <w:tab w:val="left" w:pos="606"/>
        </w:tabs>
        <w:spacing w:line="408" w:lineRule="exact"/>
        <w:ind w:left="620" w:right="20"/>
      </w:pPr>
      <w:r w:rsidRPr="00A26DB4">
        <w:t xml:space="preserve">Поощрения применяются </w:t>
      </w:r>
      <w:r w:rsidR="00CE51B1" w:rsidRPr="00A26DB4">
        <w:t>директором гимназии по представлению педагогического совета, классного руководителя, также в соответствии с положениями о проводимых в гимназии конкурсах и соревнованиях, и объявляются в приказе по гимназии. Поощрения применяются в обстановке широкой гласности, доводятся до сведения учащихся, работников гимназии, родителей (законных представителей). Директор принимает решение о публикации в средствах массовой информации сообщения о поощрении учащегося.</w:t>
      </w:r>
    </w:p>
    <w:p w:rsidR="006F1B09" w:rsidRPr="00A26DB4" w:rsidRDefault="00CE51B1">
      <w:pPr>
        <w:pStyle w:val="a3"/>
        <w:numPr>
          <w:ilvl w:val="0"/>
          <w:numId w:val="2"/>
        </w:numPr>
        <w:tabs>
          <w:tab w:val="left" w:pos="591"/>
          <w:tab w:val="left" w:leader="underscore" w:pos="5506"/>
        </w:tabs>
        <w:spacing w:after="0" w:line="408" w:lineRule="exact"/>
        <w:ind w:left="20" w:firstLine="0"/>
        <w:rPr>
          <w:b/>
        </w:rPr>
      </w:pPr>
      <w:r w:rsidRPr="00A26DB4">
        <w:rPr>
          <w:b/>
        </w:rPr>
        <w:t>Взыскания и ответственность за нарушения.</w:t>
      </w:r>
    </w:p>
    <w:sectPr w:rsidR="006F1B09" w:rsidRPr="00A26DB4" w:rsidSect="00EE40CC">
      <w:type w:val="continuous"/>
      <w:pgSz w:w="11905" w:h="16837"/>
      <w:pgMar w:top="997" w:right="492" w:bottom="747" w:left="598" w:header="994" w:footer="747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D061F28"/>
    <w:lvl w:ilvl="0" w:tplc="82520850">
      <w:start w:val="1"/>
      <w:numFmt w:val="bullet"/>
      <w:lvlText w:val="&gt;"/>
      <w:lvlJc w:val="left"/>
      <w:rPr>
        <w:sz w:val="24"/>
        <w:szCs w:val="24"/>
      </w:rPr>
    </w:lvl>
    <w:lvl w:ilvl="1" w:tplc="59768094">
      <w:start w:val="1"/>
      <w:numFmt w:val="decimal"/>
      <w:lvlText w:val="%2."/>
      <w:lvlJc w:val="left"/>
      <w:rPr>
        <w:sz w:val="24"/>
        <w:szCs w:val="24"/>
      </w:rPr>
    </w:lvl>
    <w:lvl w:ilvl="2" w:tplc="2238276C">
      <w:numFmt w:val="none"/>
      <w:lvlText w:val=""/>
      <w:lvlJc w:val="left"/>
      <w:pPr>
        <w:tabs>
          <w:tab w:val="num" w:pos="360"/>
        </w:tabs>
      </w:pPr>
    </w:lvl>
    <w:lvl w:ilvl="3" w:tplc="D7186886">
      <w:numFmt w:val="none"/>
      <w:lvlText w:val=""/>
      <w:lvlJc w:val="left"/>
      <w:pPr>
        <w:tabs>
          <w:tab w:val="num" w:pos="360"/>
        </w:tabs>
      </w:pPr>
    </w:lvl>
    <w:lvl w:ilvl="4" w:tplc="50006FD4">
      <w:numFmt w:val="none"/>
      <w:lvlText w:val=""/>
      <w:lvlJc w:val="left"/>
      <w:pPr>
        <w:tabs>
          <w:tab w:val="num" w:pos="360"/>
        </w:tabs>
      </w:pPr>
    </w:lvl>
    <w:lvl w:ilvl="5" w:tplc="898EAAFE">
      <w:numFmt w:val="none"/>
      <w:lvlText w:val=""/>
      <w:lvlJc w:val="left"/>
      <w:pPr>
        <w:tabs>
          <w:tab w:val="num" w:pos="360"/>
        </w:tabs>
      </w:pPr>
    </w:lvl>
    <w:lvl w:ilvl="6" w:tplc="867E304C">
      <w:numFmt w:val="none"/>
      <w:lvlText w:val=""/>
      <w:lvlJc w:val="left"/>
      <w:pPr>
        <w:tabs>
          <w:tab w:val="num" w:pos="360"/>
        </w:tabs>
      </w:pPr>
    </w:lvl>
    <w:lvl w:ilvl="7" w:tplc="549E9146">
      <w:numFmt w:val="none"/>
      <w:lvlText w:val=""/>
      <w:lvlJc w:val="left"/>
      <w:pPr>
        <w:tabs>
          <w:tab w:val="num" w:pos="360"/>
        </w:tabs>
      </w:pPr>
    </w:lvl>
    <w:lvl w:ilvl="8" w:tplc="B362247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3"/>
    <w:multiLevelType w:val="hybridMultilevel"/>
    <w:tmpl w:val="ECC603A8"/>
    <w:lvl w:ilvl="0" w:tplc="C24EDC7E">
      <w:start w:val="1"/>
      <w:numFmt w:val="decimal"/>
      <w:lvlText w:val="4.%1."/>
      <w:lvlJc w:val="left"/>
      <w:rPr>
        <w:sz w:val="24"/>
        <w:szCs w:val="24"/>
      </w:rPr>
    </w:lvl>
    <w:lvl w:ilvl="1" w:tplc="7CE26EE8">
      <w:numFmt w:val="none"/>
      <w:lvlText w:val=""/>
      <w:lvlJc w:val="left"/>
      <w:pPr>
        <w:tabs>
          <w:tab w:val="num" w:pos="360"/>
        </w:tabs>
      </w:pPr>
    </w:lvl>
    <w:lvl w:ilvl="2" w:tplc="2BE8C72E">
      <w:numFmt w:val="none"/>
      <w:lvlText w:val=""/>
      <w:lvlJc w:val="left"/>
      <w:pPr>
        <w:tabs>
          <w:tab w:val="num" w:pos="360"/>
        </w:tabs>
      </w:pPr>
    </w:lvl>
    <w:lvl w:ilvl="3" w:tplc="A6F6B6D4">
      <w:numFmt w:val="none"/>
      <w:lvlText w:val=""/>
      <w:lvlJc w:val="left"/>
      <w:pPr>
        <w:tabs>
          <w:tab w:val="num" w:pos="360"/>
        </w:tabs>
      </w:pPr>
    </w:lvl>
    <w:lvl w:ilvl="4" w:tplc="654471F0">
      <w:numFmt w:val="none"/>
      <w:lvlText w:val=""/>
      <w:lvlJc w:val="left"/>
      <w:pPr>
        <w:tabs>
          <w:tab w:val="num" w:pos="360"/>
        </w:tabs>
      </w:pPr>
    </w:lvl>
    <w:lvl w:ilvl="5" w:tplc="A8488180">
      <w:numFmt w:val="none"/>
      <w:lvlText w:val=""/>
      <w:lvlJc w:val="left"/>
      <w:pPr>
        <w:tabs>
          <w:tab w:val="num" w:pos="360"/>
        </w:tabs>
      </w:pPr>
    </w:lvl>
    <w:lvl w:ilvl="6" w:tplc="B28C4294">
      <w:numFmt w:val="none"/>
      <w:lvlText w:val=""/>
      <w:lvlJc w:val="left"/>
      <w:pPr>
        <w:tabs>
          <w:tab w:val="num" w:pos="360"/>
        </w:tabs>
      </w:pPr>
    </w:lvl>
    <w:lvl w:ilvl="7" w:tplc="B95A556A">
      <w:numFmt w:val="none"/>
      <w:lvlText w:val=""/>
      <w:lvlJc w:val="left"/>
      <w:pPr>
        <w:tabs>
          <w:tab w:val="num" w:pos="360"/>
        </w:tabs>
      </w:pPr>
    </w:lvl>
    <w:lvl w:ilvl="8" w:tplc="4F48EC6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C92051F4"/>
    <w:lvl w:ilvl="0" w:tplc="615207F8">
      <w:start w:val="1"/>
      <w:numFmt w:val="decimal"/>
      <w:lvlText w:val="4.1.%1."/>
      <w:lvlJc w:val="left"/>
      <w:rPr>
        <w:sz w:val="24"/>
        <w:szCs w:val="24"/>
      </w:rPr>
    </w:lvl>
    <w:lvl w:ilvl="1" w:tplc="F244BB56">
      <w:numFmt w:val="none"/>
      <w:lvlText w:val=""/>
      <w:lvlJc w:val="left"/>
      <w:pPr>
        <w:tabs>
          <w:tab w:val="num" w:pos="360"/>
        </w:tabs>
      </w:pPr>
    </w:lvl>
    <w:lvl w:ilvl="2" w:tplc="8072043A">
      <w:numFmt w:val="none"/>
      <w:lvlText w:val=""/>
      <w:lvlJc w:val="left"/>
      <w:pPr>
        <w:tabs>
          <w:tab w:val="num" w:pos="360"/>
        </w:tabs>
      </w:pPr>
    </w:lvl>
    <w:lvl w:ilvl="3" w:tplc="8A0C7F3C">
      <w:numFmt w:val="none"/>
      <w:lvlText w:val=""/>
      <w:lvlJc w:val="left"/>
      <w:pPr>
        <w:tabs>
          <w:tab w:val="num" w:pos="360"/>
        </w:tabs>
      </w:pPr>
    </w:lvl>
    <w:lvl w:ilvl="4" w:tplc="BE600B2C">
      <w:numFmt w:val="none"/>
      <w:lvlText w:val=""/>
      <w:lvlJc w:val="left"/>
      <w:pPr>
        <w:tabs>
          <w:tab w:val="num" w:pos="360"/>
        </w:tabs>
      </w:pPr>
    </w:lvl>
    <w:lvl w:ilvl="5" w:tplc="F320CAFA">
      <w:numFmt w:val="none"/>
      <w:lvlText w:val=""/>
      <w:lvlJc w:val="left"/>
      <w:pPr>
        <w:tabs>
          <w:tab w:val="num" w:pos="360"/>
        </w:tabs>
      </w:pPr>
    </w:lvl>
    <w:lvl w:ilvl="6" w:tplc="904E7C24">
      <w:numFmt w:val="none"/>
      <w:lvlText w:val=""/>
      <w:lvlJc w:val="left"/>
      <w:pPr>
        <w:tabs>
          <w:tab w:val="num" w:pos="360"/>
        </w:tabs>
      </w:pPr>
    </w:lvl>
    <w:lvl w:ilvl="7" w:tplc="0DB4F042">
      <w:numFmt w:val="none"/>
      <w:lvlText w:val=""/>
      <w:lvlJc w:val="left"/>
      <w:pPr>
        <w:tabs>
          <w:tab w:val="num" w:pos="360"/>
        </w:tabs>
      </w:pPr>
    </w:lvl>
    <w:lvl w:ilvl="8" w:tplc="B96E4E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6F1B09"/>
    <w:rsid w:val="001C1F3B"/>
    <w:rsid w:val="004C426C"/>
    <w:rsid w:val="005C07B2"/>
    <w:rsid w:val="006F1B09"/>
    <w:rsid w:val="008B2ABD"/>
    <w:rsid w:val="00A26DB4"/>
    <w:rsid w:val="00CE51B1"/>
    <w:rsid w:val="00EE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CC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CC"/>
    <w:pPr>
      <w:shd w:val="clear" w:color="auto" w:fill="FFFFFF"/>
      <w:spacing w:after="120" w:line="240" w:lineRule="atLeast"/>
      <w:ind w:hanging="200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semiHidden/>
    <w:rsid w:val="00EE40CC"/>
    <w:rPr>
      <w:rFonts w:cs="Arial Unicode MS"/>
      <w:color w:val="000000"/>
    </w:rPr>
  </w:style>
  <w:style w:type="character" w:customStyle="1" w:styleId="2">
    <w:name w:val="Основной текст (2)"/>
    <w:basedOn w:val="a0"/>
    <w:link w:val="21"/>
    <w:uiPriority w:val="99"/>
    <w:rsid w:val="00EE40CC"/>
    <w:rPr>
      <w:rFonts w:ascii="Times New Roman" w:hAnsi="Times New Roman" w:cs="Times New Roman"/>
      <w:sz w:val="24"/>
      <w:szCs w:val="24"/>
    </w:rPr>
  </w:style>
  <w:style w:type="character" w:customStyle="1" w:styleId="29pt">
    <w:name w:val="Основной текст (2) + 9 pt"/>
    <w:aliases w:val="Полужирный"/>
    <w:basedOn w:val="2"/>
    <w:uiPriority w:val="99"/>
    <w:rsid w:val="00EE40CC"/>
    <w:rPr>
      <w:b/>
      <w:bCs/>
      <w:sz w:val="18"/>
      <w:szCs w:val="18"/>
    </w:rPr>
  </w:style>
  <w:style w:type="character" w:customStyle="1" w:styleId="3">
    <w:name w:val="Основной текст (3)"/>
    <w:basedOn w:val="a0"/>
    <w:link w:val="31"/>
    <w:uiPriority w:val="99"/>
    <w:rsid w:val="00EE40CC"/>
    <w:rPr>
      <w:rFonts w:ascii="Times New Roman" w:hAnsi="Times New Roman" w:cs="Times New Roman"/>
      <w:sz w:val="24"/>
      <w:szCs w:val="24"/>
    </w:rPr>
  </w:style>
  <w:style w:type="character" w:customStyle="1" w:styleId="9pt">
    <w:name w:val="Основной текст + 9 pt"/>
    <w:aliases w:val="Полужирный1"/>
    <w:uiPriority w:val="99"/>
    <w:rsid w:val="00EE40CC"/>
    <w:rPr>
      <w:rFonts w:ascii="Times New Roman" w:hAnsi="Times New Roman" w:cs="Times New Roman"/>
      <w:b/>
      <w:bCs/>
      <w:sz w:val="18"/>
      <w:szCs w:val="18"/>
    </w:rPr>
  </w:style>
  <w:style w:type="character" w:customStyle="1" w:styleId="4">
    <w:name w:val="Основной текст (4)"/>
    <w:basedOn w:val="a0"/>
    <w:link w:val="41"/>
    <w:uiPriority w:val="99"/>
    <w:rsid w:val="00EE40CC"/>
    <w:rPr>
      <w:rFonts w:ascii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1">
    <w:name w:val="Заголовок №1"/>
    <w:basedOn w:val="a0"/>
    <w:link w:val="11"/>
    <w:uiPriority w:val="99"/>
    <w:rsid w:val="00EE40CC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EE40CC"/>
    <w:pPr>
      <w:shd w:val="clear" w:color="auto" w:fill="FFFFFF"/>
      <w:spacing w:line="312" w:lineRule="exact"/>
      <w:ind w:hanging="580"/>
    </w:pPr>
    <w:rPr>
      <w:rFonts w:ascii="Times New Roman" w:hAnsi="Times New Roman" w:cs="Times New Roman"/>
      <w:color w:val="auto"/>
    </w:rPr>
  </w:style>
  <w:style w:type="paragraph" w:customStyle="1" w:styleId="31">
    <w:name w:val="Основной текст (3)1"/>
    <w:basedOn w:val="a"/>
    <w:link w:val="3"/>
    <w:uiPriority w:val="99"/>
    <w:rsid w:val="00EE40CC"/>
    <w:pPr>
      <w:shd w:val="clear" w:color="auto" w:fill="FFFFFF"/>
      <w:spacing w:line="312" w:lineRule="exact"/>
      <w:ind w:hanging="580"/>
      <w:jc w:val="both"/>
    </w:pPr>
    <w:rPr>
      <w:rFonts w:ascii="Times New Roman" w:hAnsi="Times New Roman" w:cs="Times New Roman"/>
      <w:color w:val="auto"/>
    </w:rPr>
  </w:style>
  <w:style w:type="paragraph" w:customStyle="1" w:styleId="41">
    <w:name w:val="Основной текст (4)1"/>
    <w:basedOn w:val="a"/>
    <w:link w:val="4"/>
    <w:uiPriority w:val="99"/>
    <w:rsid w:val="00EE40CC"/>
    <w:pPr>
      <w:shd w:val="clear" w:color="auto" w:fill="FFFFFF"/>
      <w:spacing w:before="120" w:line="240" w:lineRule="atLeast"/>
    </w:pPr>
    <w:rPr>
      <w:rFonts w:ascii="Times New Roman" w:hAnsi="Times New Roman" w:cs="Times New Roman"/>
      <w:b/>
      <w:bCs/>
      <w:i/>
      <w:iCs/>
      <w:color w:val="auto"/>
      <w:sz w:val="28"/>
      <w:szCs w:val="28"/>
      <w:lang w:val="en-US" w:eastAsia="en-US"/>
    </w:rPr>
  </w:style>
  <w:style w:type="paragraph" w:customStyle="1" w:styleId="11">
    <w:name w:val="Заголовок №11"/>
    <w:basedOn w:val="a"/>
    <w:link w:val="1"/>
    <w:uiPriority w:val="99"/>
    <w:rsid w:val="00EE40CC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2016-02-24T10:45:00Z</dcterms:created>
  <dcterms:modified xsi:type="dcterms:W3CDTF">2016-02-25T06:09:00Z</dcterms:modified>
</cp:coreProperties>
</file>