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F31" w:rsidRDefault="009E3A6F" w:rsidP="009E3A6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E3A6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9503228" cy="67056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3034" cy="670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32F31" w:rsidRPr="00232F31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 xml:space="preserve">План </w:t>
      </w:r>
      <w:r w:rsidR="00232F31" w:rsidRPr="00232F31">
        <w:rPr>
          <w:rFonts w:ascii="Times New Roman" w:hAnsi="Times New Roman" w:cs="Times New Roman"/>
          <w:b/>
          <w:color w:val="000000"/>
          <w:sz w:val="32"/>
          <w:szCs w:val="32"/>
        </w:rPr>
        <w:t>учебно-воспитательных, внеурочных и социокультурных мероприятий</w:t>
      </w:r>
      <w:r w:rsidR="00232F3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</w:p>
    <w:p w:rsidR="00232F31" w:rsidRDefault="00232F31" w:rsidP="00232F3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Центра «Точка Роста» на 202</w:t>
      </w:r>
      <w:r w:rsidR="00B82DCF">
        <w:rPr>
          <w:rFonts w:ascii="Times New Roman" w:hAnsi="Times New Roman" w:cs="Times New Roman"/>
          <w:b/>
          <w:color w:val="000000"/>
          <w:sz w:val="32"/>
          <w:szCs w:val="32"/>
        </w:rPr>
        <w:t>2/2023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учебный год</w:t>
      </w:r>
    </w:p>
    <w:p w:rsidR="00232F31" w:rsidRPr="00232F31" w:rsidRDefault="00232F31" w:rsidP="00232F3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0"/>
          <w:szCs w:val="10"/>
        </w:rPr>
      </w:pPr>
    </w:p>
    <w:tbl>
      <w:tblPr>
        <w:tblStyle w:val="aa"/>
        <w:tblW w:w="14742" w:type="dxa"/>
        <w:tblInd w:w="250" w:type="dxa"/>
        <w:tblLook w:val="04A0" w:firstRow="1" w:lastRow="0" w:firstColumn="1" w:lastColumn="0" w:noHBand="0" w:noVBand="1"/>
      </w:tblPr>
      <w:tblGrid>
        <w:gridCol w:w="618"/>
        <w:gridCol w:w="3493"/>
        <w:gridCol w:w="2617"/>
        <w:gridCol w:w="2150"/>
        <w:gridCol w:w="2911"/>
        <w:gridCol w:w="2953"/>
      </w:tblGrid>
      <w:tr w:rsidR="00673A49" w:rsidRPr="002D74AF" w:rsidTr="002D74AF">
        <w:trPr>
          <w:trHeight w:val="491"/>
          <w:tblHeader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673A49" w:rsidRPr="002D74AF" w:rsidRDefault="004C59B7" w:rsidP="00714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17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Участники мероприятий</w:t>
            </w:r>
          </w:p>
        </w:tc>
        <w:tc>
          <w:tcPr>
            <w:tcW w:w="2150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проведения</w:t>
            </w:r>
          </w:p>
        </w:tc>
        <w:tc>
          <w:tcPr>
            <w:tcW w:w="2911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953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                                 за реализацию мероприятия</w:t>
            </w:r>
          </w:p>
        </w:tc>
      </w:tr>
      <w:tr w:rsidR="00673A49" w:rsidRPr="004C59B7" w:rsidTr="002D74AF">
        <w:trPr>
          <w:trHeight w:val="491"/>
        </w:trPr>
        <w:tc>
          <w:tcPr>
            <w:tcW w:w="618" w:type="dxa"/>
            <w:tcBorders>
              <w:top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93" w:type="dxa"/>
            <w:tcBorders>
              <w:top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pStyle w:val="TableParagraph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Организационно-методическая деятельность, планирование работы, корректировка программ.</w:t>
            </w:r>
          </w:p>
        </w:tc>
        <w:tc>
          <w:tcPr>
            <w:tcW w:w="261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  <w:tc>
          <w:tcPr>
            <w:tcW w:w="215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91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95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центра, педагоги Центра</w:t>
            </w:r>
          </w:p>
        </w:tc>
      </w:tr>
      <w:tr w:rsidR="00673A49" w:rsidRPr="004C59B7" w:rsidTr="002D74AF">
        <w:trPr>
          <w:trHeight w:val="682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Единый урок безопасности в сети интернет</w:t>
            </w:r>
          </w:p>
        </w:tc>
        <w:tc>
          <w:tcPr>
            <w:tcW w:w="2617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центра,</w:t>
            </w:r>
          </w:p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ученики</w:t>
            </w:r>
          </w:p>
        </w:tc>
        <w:tc>
          <w:tcPr>
            <w:tcW w:w="2150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2911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953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центра, педагоги Центра</w:t>
            </w:r>
          </w:p>
        </w:tc>
      </w:tr>
      <w:tr w:rsidR="00673A49" w:rsidRPr="004C59B7" w:rsidTr="002D74AF">
        <w:trPr>
          <w:trHeight w:val="247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Экскурсии в центр "Точка роста"</w:t>
            </w:r>
          </w:p>
        </w:tc>
        <w:tc>
          <w:tcPr>
            <w:tcW w:w="2617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обучающиеся, родители.</w:t>
            </w:r>
          </w:p>
        </w:tc>
        <w:tc>
          <w:tcPr>
            <w:tcW w:w="2150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</w:t>
            </w:r>
          </w:p>
          <w:p w:rsidR="00673A49" w:rsidRPr="002D74AF" w:rsidRDefault="00673A49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1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учебного года по отдельному графику</w:t>
            </w:r>
          </w:p>
        </w:tc>
        <w:tc>
          <w:tcPr>
            <w:tcW w:w="2953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Центра, педагоги Центра</w:t>
            </w:r>
          </w:p>
        </w:tc>
      </w:tr>
      <w:tr w:rsidR="00673A49" w:rsidRPr="002D74AF" w:rsidTr="00232F31">
        <w:trPr>
          <w:trHeight w:val="634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673A49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4" w:type="dxa"/>
            <w:gridSpan w:val="5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УРОЧНАЯ И ВНЕУРОЧНАЯ ДЕЯТЕЛЬНОСТЬ, КРУЖКИ</w:t>
            </w:r>
          </w:p>
        </w:tc>
      </w:tr>
      <w:tr w:rsidR="00673A49" w:rsidRPr="004C59B7" w:rsidTr="002D74AF">
        <w:trPr>
          <w:trHeight w:val="247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2D74A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Проведение уроков по технологии, информатике, ОБЖ, </w:t>
            </w:r>
            <w:r w:rsid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Шахматам. О</w:t>
            </w: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ткрытых уроков по др. предметам.</w:t>
            </w:r>
          </w:p>
        </w:tc>
        <w:tc>
          <w:tcPr>
            <w:tcW w:w="2617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2150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</w:t>
            </w:r>
          </w:p>
          <w:p w:rsidR="00673A49" w:rsidRPr="002D74AF" w:rsidRDefault="00673A49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1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учебного года, по расписанию</w:t>
            </w:r>
          </w:p>
        </w:tc>
        <w:tc>
          <w:tcPr>
            <w:tcW w:w="2953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центра, педагоги</w:t>
            </w:r>
          </w:p>
        </w:tc>
      </w:tr>
      <w:tr w:rsidR="00673A49" w:rsidRPr="004C59B7" w:rsidTr="002D74AF">
        <w:trPr>
          <w:trHeight w:val="247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Уроки безопасности</w:t>
            </w:r>
          </w:p>
        </w:tc>
        <w:tc>
          <w:tcPr>
            <w:tcW w:w="2617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2150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2911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четверть</w:t>
            </w:r>
          </w:p>
        </w:tc>
        <w:tc>
          <w:tcPr>
            <w:tcW w:w="2953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 по ОБЖ</w:t>
            </w:r>
          </w:p>
        </w:tc>
      </w:tr>
      <w:tr w:rsidR="00673A49" w:rsidRPr="004C59B7" w:rsidTr="002D74AF">
        <w:trPr>
          <w:trHeight w:val="247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Реализация программ внеурочной деятельности</w:t>
            </w:r>
          </w:p>
        </w:tc>
        <w:tc>
          <w:tcPr>
            <w:tcW w:w="2617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2150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2D74A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2911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учебного года, по отдельному расписанию</w:t>
            </w:r>
          </w:p>
        </w:tc>
        <w:tc>
          <w:tcPr>
            <w:tcW w:w="2953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2D74AF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="004C59B7"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педагоги центра</w:t>
            </w:r>
          </w:p>
        </w:tc>
      </w:tr>
      <w:tr w:rsidR="00673A49" w:rsidRPr="002D74AF" w:rsidTr="002D74AF">
        <w:trPr>
          <w:trHeight w:val="579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673A49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4" w:type="dxa"/>
            <w:gridSpan w:val="5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МЕДИАСОПРОВОЖДЕНИЕ</w:t>
            </w:r>
          </w:p>
        </w:tc>
      </w:tr>
      <w:tr w:rsidR="00673A49" w:rsidRPr="004C59B7" w:rsidTr="002D74AF">
        <w:trPr>
          <w:trHeight w:val="247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Сопровождение  профиля в соц. сети «Инстаграмм»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очная,</w:t>
            </w:r>
          </w:p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течении года</w:t>
            </w:r>
          </w:p>
        </w:tc>
        <w:tc>
          <w:tcPr>
            <w:tcW w:w="295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педагоги Центра</w:t>
            </w:r>
          </w:p>
        </w:tc>
      </w:tr>
      <w:tr w:rsidR="00673A49" w:rsidRPr="004C59B7" w:rsidTr="002D74AF">
        <w:trPr>
          <w:trHeight w:val="247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 медиа-сопровождения школьных мероприятий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</w:t>
            </w:r>
            <w:r w:rsidR="00705D8B"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Центра</w:t>
            </w:r>
          </w:p>
        </w:tc>
      </w:tr>
      <w:tr w:rsidR="00673A49" w:rsidRPr="002D74AF" w:rsidTr="002D74AF">
        <w:trPr>
          <w:trHeight w:val="573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673A49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4" w:type="dxa"/>
            <w:gridSpan w:val="5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 И ПРОВЕДЕНИЕ ОЛИМПИАД</w:t>
            </w:r>
          </w:p>
        </w:tc>
      </w:tr>
      <w:tr w:rsidR="00673A49" w:rsidRPr="004C59B7" w:rsidTr="002D74AF">
        <w:trPr>
          <w:trHeight w:val="247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Участие во Всероссийской олимпиаде школьников (школьный этап), также участие в дистанционных олимпиадах.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очная, дистанционная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 - май</w:t>
            </w:r>
          </w:p>
        </w:tc>
        <w:tc>
          <w:tcPr>
            <w:tcW w:w="295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школы и Центра</w:t>
            </w:r>
          </w:p>
        </w:tc>
      </w:tr>
      <w:tr w:rsidR="00673A49" w:rsidRPr="002D74AF" w:rsidTr="002D74AF">
        <w:trPr>
          <w:trHeight w:val="658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673A49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4" w:type="dxa"/>
            <w:gridSpan w:val="5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РЕАЛИЗАЦИЯ СЕТЕВЫХ ПРОЕКТОВ</w:t>
            </w:r>
          </w:p>
        </w:tc>
      </w:tr>
      <w:tr w:rsidR="00673A49" w:rsidRPr="004C59B7" w:rsidTr="002D74AF">
        <w:trPr>
          <w:trHeight w:val="247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Участие в проекте</w:t>
            </w:r>
          </w:p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«Урок цифры»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педагоги, обучающиеся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очная,</w:t>
            </w:r>
          </w:p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дистанционная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Центра</w:t>
            </w:r>
          </w:p>
        </w:tc>
      </w:tr>
      <w:tr w:rsidR="00673A49" w:rsidRPr="004C59B7" w:rsidTr="002D74AF">
        <w:trPr>
          <w:trHeight w:val="247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Участие в проекте </w:t>
            </w: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"ПроеКТОриЯ"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педагоги, </w:t>
            </w: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обучающиеся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очная,</w:t>
            </w:r>
          </w:p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дистанционная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5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Центра</w:t>
            </w:r>
          </w:p>
        </w:tc>
      </w:tr>
      <w:tr w:rsidR="00673A49" w:rsidRPr="002D74AF" w:rsidTr="002D74AF">
        <w:trPr>
          <w:trHeight w:val="672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673A49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4" w:type="dxa"/>
            <w:gridSpan w:val="5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ДЛЯ РОДИТЕЛЕЙ</w:t>
            </w:r>
          </w:p>
        </w:tc>
      </w:tr>
      <w:tr w:rsidR="00673A49" w:rsidRPr="004C59B7" w:rsidTr="002D74AF">
        <w:trPr>
          <w:trHeight w:val="247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2617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и родители</w:t>
            </w:r>
          </w:p>
        </w:tc>
        <w:tc>
          <w:tcPr>
            <w:tcW w:w="2150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2911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отдельному графику</w:t>
            </w:r>
          </w:p>
        </w:tc>
        <w:tc>
          <w:tcPr>
            <w:tcW w:w="2953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 Центра, школьники</w:t>
            </w:r>
          </w:p>
        </w:tc>
      </w:tr>
      <w:tr w:rsidR="00673A49" w:rsidRPr="002D74AF" w:rsidTr="002D74AF">
        <w:trPr>
          <w:trHeight w:val="681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673A49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4" w:type="dxa"/>
            <w:gridSpan w:val="5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 ДЛЯ ПЕДАГОГОВ</w:t>
            </w:r>
          </w:p>
        </w:tc>
      </w:tr>
      <w:tr w:rsidR="00673A49" w:rsidRPr="004C59B7" w:rsidTr="002D74AF">
        <w:trPr>
          <w:trHeight w:val="247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  <w:p w:rsidR="004C59B7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Круглый стол «Результаты работы Центра»</w:t>
            </w:r>
          </w:p>
        </w:tc>
        <w:tc>
          <w:tcPr>
            <w:tcW w:w="2617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педагоги Центра</w:t>
            </w:r>
          </w:p>
        </w:tc>
        <w:tc>
          <w:tcPr>
            <w:tcW w:w="2150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2911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декабрь,</w:t>
            </w:r>
          </w:p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март,</w:t>
            </w:r>
          </w:p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953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педагоги Центра</w:t>
            </w:r>
          </w:p>
        </w:tc>
      </w:tr>
      <w:tr w:rsidR="00673A49" w:rsidRPr="004C59B7" w:rsidTr="002D74AF">
        <w:trPr>
          <w:trHeight w:val="1046"/>
        </w:trPr>
        <w:tc>
          <w:tcPr>
            <w:tcW w:w="618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b/>
                <w:sz w:val="28"/>
                <w:szCs w:val="28"/>
              </w:rPr>
              <w:t>Курсы повышения квалификации педагогов Центра Точка Роста</w:t>
            </w:r>
          </w:p>
        </w:tc>
        <w:tc>
          <w:tcPr>
            <w:tcW w:w="2617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педагоги центра</w:t>
            </w:r>
          </w:p>
        </w:tc>
        <w:tc>
          <w:tcPr>
            <w:tcW w:w="2150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очная, дистанционная</w:t>
            </w:r>
          </w:p>
        </w:tc>
        <w:tc>
          <w:tcPr>
            <w:tcW w:w="2911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течении года</w:t>
            </w:r>
          </w:p>
        </w:tc>
        <w:tc>
          <w:tcPr>
            <w:tcW w:w="2953" w:type="dxa"/>
            <w:tcBorders>
              <w:left w:val="nil"/>
            </w:tcBorders>
            <w:shd w:val="clear" w:color="auto" w:fill="auto"/>
            <w:vAlign w:val="center"/>
          </w:tcPr>
          <w:p w:rsidR="00673A49" w:rsidRPr="002D74AF" w:rsidRDefault="004C59B7" w:rsidP="00714E5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74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педагоги центра</w:t>
            </w:r>
          </w:p>
        </w:tc>
      </w:tr>
    </w:tbl>
    <w:p w:rsidR="00673A49" w:rsidRDefault="00673A4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DCF" w:rsidRDefault="00B82DC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DCF" w:rsidRDefault="00B82DC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DCF" w:rsidRPr="00B82DCF" w:rsidRDefault="00B82DCF" w:rsidP="00B82DC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B82DCF">
        <w:rPr>
          <w:rFonts w:ascii="Times New Roman" w:hAnsi="Times New Roman" w:cs="Times New Roman"/>
          <w:b/>
          <w:sz w:val="32"/>
          <w:szCs w:val="32"/>
        </w:rPr>
        <w:t>Руководитель центра «Точка Роста»</w:t>
      </w:r>
      <w:r w:rsidRPr="00B82DCF">
        <w:rPr>
          <w:rFonts w:ascii="Times New Roman" w:hAnsi="Times New Roman" w:cs="Times New Roman"/>
          <w:b/>
          <w:sz w:val="32"/>
          <w:szCs w:val="32"/>
        </w:rPr>
        <w:tab/>
        <w:t xml:space="preserve">_______________________       </w:t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B82DCF">
        <w:rPr>
          <w:rFonts w:ascii="Times New Roman" w:hAnsi="Times New Roman" w:cs="Times New Roman"/>
          <w:b/>
          <w:sz w:val="32"/>
          <w:szCs w:val="32"/>
        </w:rPr>
        <w:t>__________</w:t>
      </w:r>
    </w:p>
    <w:p w:rsidR="00B82DCF" w:rsidRPr="00B82DCF" w:rsidRDefault="00B82DCF" w:rsidP="00B82DC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B82DCF">
        <w:rPr>
          <w:rFonts w:ascii="Times New Roman" w:hAnsi="Times New Roman" w:cs="Times New Roman"/>
          <w:b/>
          <w:sz w:val="32"/>
          <w:szCs w:val="32"/>
        </w:rPr>
        <w:t>Педагог по ОБЖ</w:t>
      </w:r>
      <w:r w:rsidRPr="00B82DCF">
        <w:rPr>
          <w:rFonts w:ascii="Times New Roman" w:hAnsi="Times New Roman" w:cs="Times New Roman"/>
          <w:b/>
          <w:sz w:val="32"/>
          <w:szCs w:val="32"/>
        </w:rPr>
        <w:tab/>
      </w:r>
      <w:r w:rsidRPr="00B82DCF">
        <w:rPr>
          <w:rFonts w:ascii="Times New Roman" w:hAnsi="Times New Roman" w:cs="Times New Roman"/>
          <w:b/>
          <w:sz w:val="32"/>
          <w:szCs w:val="32"/>
        </w:rPr>
        <w:tab/>
      </w:r>
      <w:r w:rsidRPr="00B82DCF"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B82DCF">
        <w:rPr>
          <w:rFonts w:ascii="Times New Roman" w:hAnsi="Times New Roman" w:cs="Times New Roman"/>
          <w:b/>
          <w:sz w:val="32"/>
          <w:szCs w:val="32"/>
        </w:rPr>
        <w:tab/>
        <w:t>_______________________</w:t>
      </w:r>
      <w:r w:rsidRPr="00B82DCF">
        <w:rPr>
          <w:rFonts w:ascii="Times New Roman" w:hAnsi="Times New Roman" w:cs="Times New Roman"/>
          <w:b/>
          <w:sz w:val="32"/>
          <w:szCs w:val="32"/>
        </w:rPr>
        <w:tab/>
      </w:r>
      <w:r w:rsidRPr="00B82DCF">
        <w:rPr>
          <w:rFonts w:ascii="Times New Roman" w:hAnsi="Times New Roman" w:cs="Times New Roman"/>
          <w:b/>
          <w:sz w:val="32"/>
          <w:szCs w:val="32"/>
        </w:rPr>
        <w:tab/>
        <w:t>__________</w:t>
      </w:r>
    </w:p>
    <w:p w:rsidR="00B82DCF" w:rsidRPr="00B82DCF" w:rsidRDefault="00B82DCF" w:rsidP="00B82DC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B82DCF">
        <w:rPr>
          <w:rFonts w:ascii="Times New Roman" w:hAnsi="Times New Roman" w:cs="Times New Roman"/>
          <w:b/>
          <w:sz w:val="32"/>
          <w:szCs w:val="32"/>
        </w:rPr>
        <w:t>Педагог по Технологии</w:t>
      </w:r>
      <w:r w:rsidRPr="00B82DCF">
        <w:rPr>
          <w:rFonts w:ascii="Times New Roman" w:hAnsi="Times New Roman" w:cs="Times New Roman"/>
          <w:b/>
          <w:sz w:val="32"/>
          <w:szCs w:val="32"/>
        </w:rPr>
        <w:tab/>
      </w:r>
      <w:r w:rsidRPr="00B82DCF">
        <w:rPr>
          <w:rFonts w:ascii="Times New Roman" w:hAnsi="Times New Roman" w:cs="Times New Roman"/>
          <w:b/>
          <w:sz w:val="32"/>
          <w:szCs w:val="32"/>
        </w:rPr>
        <w:tab/>
      </w:r>
      <w:r w:rsidRPr="00B82DCF"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B82DCF">
        <w:rPr>
          <w:rFonts w:ascii="Times New Roman" w:hAnsi="Times New Roman" w:cs="Times New Roman"/>
          <w:b/>
          <w:sz w:val="32"/>
          <w:szCs w:val="32"/>
        </w:rPr>
        <w:t>_______________________</w:t>
      </w:r>
      <w:r w:rsidRPr="00B82DCF">
        <w:rPr>
          <w:rFonts w:ascii="Times New Roman" w:hAnsi="Times New Roman" w:cs="Times New Roman"/>
          <w:b/>
          <w:sz w:val="32"/>
          <w:szCs w:val="32"/>
        </w:rPr>
        <w:tab/>
      </w:r>
      <w:r w:rsidRPr="00B82DCF">
        <w:rPr>
          <w:rFonts w:ascii="Times New Roman" w:hAnsi="Times New Roman" w:cs="Times New Roman"/>
          <w:b/>
          <w:sz w:val="32"/>
          <w:szCs w:val="32"/>
        </w:rPr>
        <w:tab/>
        <w:t>__________</w:t>
      </w:r>
    </w:p>
    <w:p w:rsidR="00B82DCF" w:rsidRPr="00B82DCF" w:rsidRDefault="00B82DCF" w:rsidP="00B82DC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B82DCF">
        <w:rPr>
          <w:rFonts w:ascii="Times New Roman" w:hAnsi="Times New Roman" w:cs="Times New Roman"/>
          <w:b/>
          <w:sz w:val="32"/>
          <w:szCs w:val="32"/>
        </w:rPr>
        <w:t xml:space="preserve">Педагог по </w:t>
      </w:r>
      <w:r>
        <w:rPr>
          <w:rFonts w:ascii="Times New Roman" w:hAnsi="Times New Roman" w:cs="Times New Roman"/>
          <w:b/>
          <w:sz w:val="32"/>
          <w:szCs w:val="32"/>
        </w:rPr>
        <w:t>нформатике</w:t>
      </w:r>
      <w:r w:rsidRPr="00B82DCF">
        <w:rPr>
          <w:rFonts w:ascii="Times New Roman" w:hAnsi="Times New Roman" w:cs="Times New Roman"/>
          <w:b/>
          <w:sz w:val="32"/>
          <w:szCs w:val="32"/>
        </w:rPr>
        <w:tab/>
      </w:r>
      <w:r w:rsidRPr="00B82DCF">
        <w:rPr>
          <w:rFonts w:ascii="Times New Roman" w:hAnsi="Times New Roman" w:cs="Times New Roman"/>
          <w:b/>
          <w:sz w:val="32"/>
          <w:szCs w:val="32"/>
        </w:rPr>
        <w:tab/>
      </w:r>
      <w:r w:rsidRPr="00B82DCF"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B82DCF">
        <w:rPr>
          <w:rFonts w:ascii="Times New Roman" w:hAnsi="Times New Roman" w:cs="Times New Roman"/>
          <w:b/>
          <w:sz w:val="32"/>
          <w:szCs w:val="32"/>
        </w:rPr>
        <w:t>_______________________</w:t>
      </w:r>
      <w:r w:rsidRPr="00B82DCF">
        <w:rPr>
          <w:rFonts w:ascii="Times New Roman" w:hAnsi="Times New Roman" w:cs="Times New Roman"/>
          <w:b/>
          <w:sz w:val="32"/>
          <w:szCs w:val="32"/>
        </w:rPr>
        <w:tab/>
      </w:r>
      <w:r w:rsidRPr="00B82DCF">
        <w:rPr>
          <w:rFonts w:ascii="Times New Roman" w:hAnsi="Times New Roman" w:cs="Times New Roman"/>
          <w:b/>
          <w:sz w:val="32"/>
          <w:szCs w:val="32"/>
        </w:rPr>
        <w:tab/>
        <w:t>__________</w:t>
      </w:r>
    </w:p>
    <w:p w:rsidR="00B82DCF" w:rsidRPr="00B82DCF" w:rsidRDefault="00B82DCF" w:rsidP="00B82D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B82DCF">
        <w:rPr>
          <w:rFonts w:ascii="Times New Roman" w:hAnsi="Times New Roman" w:cs="Times New Roman"/>
          <w:b/>
          <w:sz w:val="32"/>
          <w:szCs w:val="32"/>
        </w:rPr>
        <w:t xml:space="preserve">Педагог по шахматам </w:t>
      </w:r>
      <w:r w:rsidRPr="00B82DCF">
        <w:rPr>
          <w:rFonts w:ascii="Times New Roman" w:hAnsi="Times New Roman" w:cs="Times New Roman"/>
          <w:b/>
          <w:sz w:val="32"/>
          <w:szCs w:val="32"/>
        </w:rPr>
        <w:tab/>
      </w:r>
      <w:r w:rsidRPr="00B82DCF"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B82DCF">
        <w:rPr>
          <w:rFonts w:ascii="Times New Roman" w:hAnsi="Times New Roman" w:cs="Times New Roman"/>
          <w:b/>
          <w:sz w:val="32"/>
          <w:szCs w:val="32"/>
        </w:rPr>
        <w:tab/>
        <w:t>_______________________</w:t>
      </w:r>
      <w:r w:rsidRPr="00B82DCF">
        <w:rPr>
          <w:rFonts w:ascii="Times New Roman" w:hAnsi="Times New Roman" w:cs="Times New Roman"/>
          <w:b/>
          <w:sz w:val="32"/>
          <w:szCs w:val="32"/>
        </w:rPr>
        <w:tab/>
      </w:r>
      <w:r w:rsidRPr="00B82DCF">
        <w:rPr>
          <w:rFonts w:ascii="Times New Roman" w:hAnsi="Times New Roman" w:cs="Times New Roman"/>
          <w:b/>
          <w:sz w:val="32"/>
          <w:szCs w:val="32"/>
        </w:rPr>
        <w:tab/>
        <w:t xml:space="preserve">__________ </w:t>
      </w:r>
    </w:p>
    <w:sectPr w:rsidR="00B82DCF" w:rsidRPr="00B82DCF" w:rsidSect="00714E5E">
      <w:footerReference w:type="default" r:id="rId9"/>
      <w:pgSz w:w="16838" w:h="11906" w:orient="landscape"/>
      <w:pgMar w:top="851" w:right="1134" w:bottom="1418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83E" w:rsidRDefault="00B0683E" w:rsidP="00714E5E">
      <w:pPr>
        <w:spacing w:after="0" w:line="240" w:lineRule="auto"/>
      </w:pPr>
      <w:r>
        <w:separator/>
      </w:r>
    </w:p>
  </w:endnote>
  <w:endnote w:type="continuationSeparator" w:id="0">
    <w:p w:rsidR="00B0683E" w:rsidRDefault="00B0683E" w:rsidP="00714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2669671"/>
      <w:docPartObj>
        <w:docPartGallery w:val="Page Numbers (Bottom of Page)"/>
        <w:docPartUnique/>
      </w:docPartObj>
    </w:sdtPr>
    <w:sdtEndPr/>
    <w:sdtContent>
      <w:p w:rsidR="00232F31" w:rsidRDefault="00232F3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6F">
          <w:rPr>
            <w:noProof/>
          </w:rPr>
          <w:t>2</w:t>
        </w:r>
        <w:r>
          <w:fldChar w:fldCharType="end"/>
        </w:r>
      </w:p>
    </w:sdtContent>
  </w:sdt>
  <w:p w:rsidR="00232F31" w:rsidRDefault="00232F3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83E" w:rsidRDefault="00B0683E" w:rsidP="00714E5E">
      <w:pPr>
        <w:spacing w:after="0" w:line="240" w:lineRule="auto"/>
      </w:pPr>
      <w:r>
        <w:separator/>
      </w:r>
    </w:p>
  </w:footnote>
  <w:footnote w:type="continuationSeparator" w:id="0">
    <w:p w:rsidR="00B0683E" w:rsidRDefault="00B0683E" w:rsidP="00714E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A49"/>
    <w:rsid w:val="00232F31"/>
    <w:rsid w:val="002D74AF"/>
    <w:rsid w:val="0034323C"/>
    <w:rsid w:val="003A39FB"/>
    <w:rsid w:val="004C59B7"/>
    <w:rsid w:val="00570326"/>
    <w:rsid w:val="005F0557"/>
    <w:rsid w:val="00673A49"/>
    <w:rsid w:val="006A55ED"/>
    <w:rsid w:val="006A7EEE"/>
    <w:rsid w:val="00705D8B"/>
    <w:rsid w:val="00714E5E"/>
    <w:rsid w:val="00944BEF"/>
    <w:rsid w:val="009E3A6F"/>
    <w:rsid w:val="00A51F49"/>
    <w:rsid w:val="00B0683E"/>
    <w:rsid w:val="00B700DF"/>
    <w:rsid w:val="00B82DCF"/>
    <w:rsid w:val="00B854FD"/>
    <w:rsid w:val="00CC711C"/>
    <w:rsid w:val="00DE27BD"/>
    <w:rsid w:val="00EF3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4C59B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A51F4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A51F49"/>
    <w:pPr>
      <w:spacing w:after="140" w:line="276" w:lineRule="auto"/>
    </w:pPr>
  </w:style>
  <w:style w:type="paragraph" w:styleId="a5">
    <w:name w:val="List"/>
    <w:basedOn w:val="a4"/>
    <w:rsid w:val="00A51F49"/>
    <w:rPr>
      <w:rFonts w:cs="Arial"/>
    </w:rPr>
  </w:style>
  <w:style w:type="paragraph" w:styleId="a6">
    <w:name w:val="caption"/>
    <w:basedOn w:val="a"/>
    <w:qFormat/>
    <w:rsid w:val="00A51F4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A51F49"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rsid w:val="00A51F49"/>
    <w:pPr>
      <w:ind w:left="108"/>
    </w:pPr>
  </w:style>
  <w:style w:type="paragraph" w:customStyle="1" w:styleId="a8">
    <w:name w:val="Содержимое таблицы"/>
    <w:basedOn w:val="a"/>
    <w:qFormat/>
    <w:rsid w:val="00A51F49"/>
    <w:pPr>
      <w:suppressLineNumbers/>
    </w:pPr>
  </w:style>
  <w:style w:type="paragraph" w:customStyle="1" w:styleId="a9">
    <w:name w:val="Заголовок таблицы"/>
    <w:basedOn w:val="a8"/>
    <w:qFormat/>
    <w:rsid w:val="00A51F49"/>
    <w:pPr>
      <w:jc w:val="center"/>
    </w:pPr>
    <w:rPr>
      <w:b/>
      <w:bCs/>
    </w:rPr>
  </w:style>
  <w:style w:type="paragraph" w:customStyle="1" w:styleId="DocumentMap">
    <w:name w:val="DocumentMap"/>
    <w:qFormat/>
    <w:rsid w:val="00A51F49"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rsid w:val="00A51F49"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C59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b">
    <w:name w:val="Hyperlink"/>
    <w:uiPriority w:val="99"/>
    <w:unhideWhenUsed/>
    <w:rsid w:val="004C59B7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05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05D8B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714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14E5E"/>
    <w:rPr>
      <w:sz w:val="22"/>
    </w:rPr>
  </w:style>
  <w:style w:type="paragraph" w:styleId="af0">
    <w:name w:val="footer"/>
    <w:basedOn w:val="a"/>
    <w:link w:val="af1"/>
    <w:uiPriority w:val="99"/>
    <w:unhideWhenUsed/>
    <w:rsid w:val="00714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14E5E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4C59B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A51F4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A51F49"/>
    <w:pPr>
      <w:spacing w:after="140" w:line="276" w:lineRule="auto"/>
    </w:pPr>
  </w:style>
  <w:style w:type="paragraph" w:styleId="a5">
    <w:name w:val="List"/>
    <w:basedOn w:val="a4"/>
    <w:rsid w:val="00A51F49"/>
    <w:rPr>
      <w:rFonts w:cs="Arial"/>
    </w:rPr>
  </w:style>
  <w:style w:type="paragraph" w:styleId="a6">
    <w:name w:val="caption"/>
    <w:basedOn w:val="a"/>
    <w:qFormat/>
    <w:rsid w:val="00A51F4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A51F49"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rsid w:val="00A51F49"/>
    <w:pPr>
      <w:ind w:left="108"/>
    </w:pPr>
  </w:style>
  <w:style w:type="paragraph" w:customStyle="1" w:styleId="a8">
    <w:name w:val="Содержимое таблицы"/>
    <w:basedOn w:val="a"/>
    <w:qFormat/>
    <w:rsid w:val="00A51F49"/>
    <w:pPr>
      <w:suppressLineNumbers/>
    </w:pPr>
  </w:style>
  <w:style w:type="paragraph" w:customStyle="1" w:styleId="a9">
    <w:name w:val="Заголовок таблицы"/>
    <w:basedOn w:val="a8"/>
    <w:qFormat/>
    <w:rsid w:val="00A51F49"/>
    <w:pPr>
      <w:jc w:val="center"/>
    </w:pPr>
    <w:rPr>
      <w:b/>
      <w:bCs/>
    </w:rPr>
  </w:style>
  <w:style w:type="paragraph" w:customStyle="1" w:styleId="DocumentMap">
    <w:name w:val="DocumentMap"/>
    <w:qFormat/>
    <w:rsid w:val="00A51F49"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rsid w:val="00A51F49"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C59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b">
    <w:name w:val="Hyperlink"/>
    <w:uiPriority w:val="99"/>
    <w:unhideWhenUsed/>
    <w:rsid w:val="004C59B7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05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05D8B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714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14E5E"/>
    <w:rPr>
      <w:sz w:val="22"/>
    </w:rPr>
  </w:style>
  <w:style w:type="paragraph" w:styleId="af0">
    <w:name w:val="footer"/>
    <w:basedOn w:val="a"/>
    <w:link w:val="af1"/>
    <w:uiPriority w:val="99"/>
    <w:unhideWhenUsed/>
    <w:rsid w:val="00714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14E5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C2AA1-5B99-4B8B-876D-58387767F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Mainnew</dc:creator>
  <cp:lastModifiedBy>Точка Роста</cp:lastModifiedBy>
  <cp:revision>2</cp:revision>
  <cp:lastPrinted>2022-09-01T07:39:00Z</cp:lastPrinted>
  <dcterms:created xsi:type="dcterms:W3CDTF">2022-09-03T11:25:00Z</dcterms:created>
  <dcterms:modified xsi:type="dcterms:W3CDTF">2022-09-03T11:25:00Z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