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F7" w:rsidRDefault="00743AF7" w:rsidP="00743A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F7" w:rsidRPr="00743AF7" w:rsidRDefault="00743AF7" w:rsidP="00743AF7">
      <w:pPr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Принято</w:t>
      </w:r>
      <w:proofErr w:type="gramStart"/>
      <w:r w:rsidRPr="00743AF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У</w:t>
      </w:r>
      <w:proofErr w:type="gramEnd"/>
      <w:r w:rsidRPr="00743AF7">
        <w:rPr>
          <w:rFonts w:ascii="Times New Roman" w:hAnsi="Times New Roman" w:cs="Times New Roman"/>
          <w:sz w:val="24"/>
        </w:rPr>
        <w:t>тверждаю</w:t>
      </w:r>
    </w:p>
    <w:p w:rsidR="00743AF7" w:rsidRPr="00743AF7" w:rsidRDefault="00743AF7" w:rsidP="00743AF7">
      <w:pPr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Решением педагогического совета                                         Директор гимназии</w:t>
      </w:r>
    </w:p>
    <w:p w:rsidR="00743AF7" w:rsidRPr="00743AF7" w:rsidRDefault="00743AF7" w:rsidP="00743AF7">
      <w:pPr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МКОУ «Цветковская гимназия»                                             ____________  Раджабова Х.Г.</w:t>
      </w:r>
    </w:p>
    <w:p w:rsidR="00743AF7" w:rsidRPr="00743AF7" w:rsidRDefault="00743AF7" w:rsidP="00743AF7">
      <w:pPr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Протокол № ___ от «___»  _________ 20___г.                     Приказ № ___ от «___» _______ 20___г.</w:t>
      </w:r>
    </w:p>
    <w:p w:rsidR="00743AF7" w:rsidRDefault="00743AF7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AF7" w:rsidRDefault="00743AF7" w:rsidP="00743A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0681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О КЛАССНОМ РУКОВОДИТЕЛЕ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МКОУ «</w:t>
      </w:r>
      <w:r w:rsidR="00743AF7">
        <w:rPr>
          <w:rFonts w:ascii="Times New Roman" w:hAnsi="Times New Roman" w:cs="Times New Roman"/>
          <w:b/>
          <w:sz w:val="24"/>
          <w:szCs w:val="24"/>
        </w:rPr>
        <w:t>ЦВЕТКОВСКАЯ ГИМНАЗИЯ</w:t>
      </w:r>
      <w:r w:rsidRPr="007D4886">
        <w:rPr>
          <w:rFonts w:ascii="Times New Roman" w:hAnsi="Times New Roman" w:cs="Times New Roman"/>
          <w:b/>
          <w:sz w:val="24"/>
          <w:szCs w:val="24"/>
        </w:rPr>
        <w:t>»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1.1.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- педагог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осуществляющий функции организатора детской жизни, корректора межличностных отношении и защитника воспитанников своего класса в трудных деловых и психологических коллизиях школьной жизни.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имеет высшее или среднее специальное педагогическое образование или опыт работы с детьми не менее 5 лет.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 своей деятельности классный руководитель руководствуется Законом РФ «Об образовании», Декларацией прав и свобод человека, Конвенцией о правах ребенка, Уставом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>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1.4.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назначается и освобождается от должности директором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>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1.5.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Руководство деятельностью классных руководителей осуществляет заместитель директора по воспитательной работе.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отчитывается о результатах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своей работы перед педсоветом, директором и заместителем директора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 воспитательной работе в установленном порядке. </w:t>
      </w:r>
    </w:p>
    <w:p w:rsidR="002464F9" w:rsidRPr="007D4886" w:rsidRDefault="002464F9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2. Функции Основными функциями деятельности классного руководителя являются: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2.1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Организация деятельности классного коллектива.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Организация учебной работы классного коллектива.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2.3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жизни класса.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2.4.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Изучение личности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Социальная защита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 с родителями.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3. Должностные обязанности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 xml:space="preserve">Классный руководитель имеет следующие должностные обязанности: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Ведет журнал.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Ведет личные дела учащихся и следит за их состоянием.</w:t>
      </w:r>
    </w:p>
    <w:p w:rsidR="007B47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классный коллектив.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786">
        <w:rPr>
          <w:rFonts w:ascii="Times New Roman" w:hAnsi="Times New Roman" w:cs="Times New Roman"/>
          <w:b/>
          <w:sz w:val="24"/>
          <w:szCs w:val="24"/>
        </w:rPr>
        <w:t xml:space="preserve"> 3.4.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дежурство по классу, школе, столовой.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Соблюдает санитарное состояние прикрепленного кабинета.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3.6.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Заботится о внешнем виде воспитанников.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питание.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Заботится о финансовом обеспечении классных нужд (классный фонд, оплата различных услуг и т. д.).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lastRenderedPageBreak/>
        <w:t>3.9.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Осуществляет строгий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посещаемостью. Классный руководитель совместно с родителями контролирует учащихся, пропускающих уроки без уважительной причины.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Создает обстановку, благоприятствующую учебе.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3.11.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Координирует деятельность учителей, работающих в классе.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ученическими дневниками, контактирует с родителями по поводу успеваемости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 xml:space="preserve">Создает особые условия для развития наиболее одаренных детей, развития их познавательных интересов, расширения их кругозора (вовлекает в кружки, факультативы, конкурсы, викторины, олимпиады, смотры, организует экскурсии, посещение театров, выставок и т. д.). </w:t>
      </w:r>
      <w:proofErr w:type="gramEnd"/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Привлекает психолога для организации умственного труда учащихся (цикл бесед, индивидуальные рекомендации).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3.16.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творческие дела в классе.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охрану и укрепление здоровья каждого ученика, укрепляет здоровье школьников, вовлекает учащихся в </w:t>
      </w:r>
      <w:r w:rsidR="002464F9" w:rsidRPr="007D4886">
        <w:rPr>
          <w:rFonts w:ascii="Times New Roman" w:hAnsi="Times New Roman" w:cs="Times New Roman"/>
          <w:sz w:val="24"/>
          <w:szCs w:val="24"/>
        </w:rPr>
        <w:t>физкультуру, спортивную работу.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деятельности различных детских общественных организаций.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3.19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 </w:t>
      </w:r>
      <w:r w:rsidRPr="007D4886">
        <w:rPr>
          <w:rFonts w:ascii="Times New Roman" w:hAnsi="Times New Roman" w:cs="Times New Roman"/>
          <w:b/>
          <w:sz w:val="24"/>
          <w:szCs w:val="24"/>
        </w:rPr>
        <w:t>3.20.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Изучает личности школьников в соответствии с имеющимися методиками, учитывая мнения учителей, работающих в классе, и родителей.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характеристиками учащихся.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учащимся в выборе профессии.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Обеспечивает охрану и защиту прав учащихся, оставшихся без попечения родителей (если такие есть в классе).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Сотрудничает с социальным педагогом.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3.24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Выявляет и ведет учет детей социально незащищенных категорий.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Выявляет и ведет учет детей из неблагополучных семей.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Осуществляет наблюдение за поведением «трудных» подростков, детей «группы риска.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Проводит тематические родительские собрания один раз в четверть.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Изучает условия воспитания в семье.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3.29.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родителями индивидуально.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Привлекает родителей для организации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деятельности класса.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Развивает классное самоуправление, приучая детей к самоорганизации, ответственности, готовности и умению принимать жизненные решения.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воспитанникам решать проблемы, возникающие в отношениях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Направляет самовоспитание и саморазвитие личности ребенка.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3.34.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и участвует в педагогических консилиумах (малых педсоветах) по проблемам учащихся своего класса, при необходимости посещает уроки учителей-предметников.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Защищает права и свободы воспитанников, несет ответственность за их жизнь, здоровье и безопасность в школе.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Участвует в работе педсоветов, семинаров, административных и методических совещаний. 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4. Режим работы классного руководителя</w:t>
      </w:r>
    </w:p>
    <w:p w:rsidR="007B47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Общие правила организации работы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 педагогического коллектива вытекают из Кодекса законов о труде Российской Федерации, излагаемых в ст. 130.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Рабочее время классного руководителя, которое он обязан посвятить детям в течение недели, 4 часа (20% от ставки учителя).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Час классного руководителя (часы общения) - один раз в неделю по расписанию, о чем делает запись в классном журнале.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Количество воспитательных мероприятий - не менее двух дел в месяц, из которых одно может быть общешкольным.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лассных родительских собраний должно составлять не менее одного в четверть.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4.6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Отчеты о проделанной работе предоставляются администрации по окончании учебного года по утвержденному порядку.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 каникулярное и летнее время режим работы школы устанавливается согласно дополнительному плану. 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5. Права классного руководителя Классный руководитель имеет право в пределах своей компетенции: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Участвовать в работе школьных структур самоуправления: педсовета, совета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профсоюзных и других общественных органов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5.2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Выступать с инициативой, вносить предложения о совершенствовании деятельности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выступать с деловой, конструктивной критикой.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Создавать собственные воспитательные системы и программы, творчески применять новые методы,3 формы и приемы воспитания, руководствуясь единственным принципом «не навреди».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Защищать собственную честь и достоинство в школьных органах самоуправления и защиты, при невозможности - в государственных.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Присутствовать на любых уроках или мероприятиях, проводимых учителями-предметниками в классе (без права входить в класс во время урока без экстренной необходимости и делать замечания учителю в течение урока).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Привлекать к дисциплинарной ответственности учащихся за поступки,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488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>- воспитательный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процесс, в порядке, установленном Правилами о поощрениях и взысканиях.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5.7.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Поощрять учащихся в порядке, установленном Правилами о поощрениях и взысканиях.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Требовать от учителей-предметников информацию об организации учебно-воспитательного процесса класса и отдельных учащихся.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Классный руководитель должен знать: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Закон Российской Федерации «Об образовании».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Конвенцию ООН о правах ребенка.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Педагогику детскую, возрастную, социальную психологию.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Школьную гигиену.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Педагогическую этику.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Теорию и методику воспитательной работы.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.7.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законодательства.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Классный руководитель должен уметь: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Общаться с детьми, поощряя детскую активность, ответственность, подавая собственный пример деловитости и ответственности.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Видеть и формулировать свои воспитательные цели.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Составить план воспитательной работы в собственном классе.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Организовать воспитательное мероприятие.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Организовать и провести родительское собрание.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Пользоваться психолого-диагностическими тестами, анкетами,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опросниками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, другими диагностическими методиками и корректно использовать их в воспитательной работе.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Документация и отчетность Классный руководитель ведет (заполняет) следующую документацию: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Классный журнал.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План воспитательной работы с классным коллективом.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Личные дела учащихся.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Психолого-педагогические карты изучения личности учащихся.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Протоколы родительских собраний.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Дневник учащихся.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Pr="007D4886">
        <w:rPr>
          <w:rFonts w:ascii="Times New Roman" w:hAnsi="Times New Roman" w:cs="Times New Roman"/>
          <w:b/>
          <w:sz w:val="24"/>
          <w:szCs w:val="24"/>
        </w:rPr>
        <w:t>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Папки с разработками воспитательных мероприятий, результатами классных педагогических и социально-психологических исследований.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Ответственность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</w:t>
      </w:r>
      <w:r w:rsidR="00E91E83" w:rsidRPr="007D4886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без уважительной причины Устава и Правил внутреннего трудового распорядка школы, законных распоряжени</w:t>
      </w:r>
      <w:r w:rsidRPr="007D4886">
        <w:rPr>
          <w:rFonts w:ascii="Times New Roman" w:hAnsi="Times New Roman" w:cs="Times New Roman"/>
          <w:sz w:val="24"/>
          <w:szCs w:val="24"/>
        </w:rPr>
        <w:t>й директора или заместителя ди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="00E91E83" w:rsidRPr="007D4886">
        <w:rPr>
          <w:rFonts w:ascii="Times New Roman" w:hAnsi="Times New Roman" w:cs="Times New Roman"/>
          <w:sz w:val="24"/>
          <w:szCs w:val="24"/>
        </w:rPr>
        <w:t>, должностных обязанностей, установленных нас</w:t>
      </w:r>
      <w:r w:rsidRPr="007D4886">
        <w:rPr>
          <w:rFonts w:ascii="Times New Roman" w:hAnsi="Times New Roman" w:cs="Times New Roman"/>
          <w:sz w:val="24"/>
          <w:szCs w:val="24"/>
        </w:rPr>
        <w:t xml:space="preserve">тоящей Инструкцией, классный 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руководитель несет дисциплинарную ответственность в порядке, определенном трудовым з</w:t>
      </w:r>
      <w:proofErr w:type="gramStart"/>
      <w:r w:rsidR="00E91E83" w:rsidRPr="007D48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3" w:rsidRPr="007D4886">
        <w:rPr>
          <w:rFonts w:ascii="Times New Roman" w:hAnsi="Times New Roman" w:cs="Times New Roman"/>
          <w:sz w:val="24"/>
          <w:szCs w:val="24"/>
        </w:rPr>
        <w:t>конодательством</w:t>
      </w:r>
      <w:proofErr w:type="spell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воспитания, связанных с физическим или психическим насилием над личностью учащегося, классный руководитель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484DB8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Виновный в причинении </w:t>
      </w:r>
      <w:r w:rsidR="007D4886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или гражданским законодательством.</w:t>
      </w:r>
    </w:p>
    <w:p w:rsidR="00E91E83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Pr="007D48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>
      <w:pPr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E91E83">
      <w:pPr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Приложение. Текущие дела классного руководителя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1. Диагностирование учащихся: опросы, анкетирования, собеседования, наблюдение, контроль дневников и классного журнала, определение уровней воспитанности.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2. Планирование воспитательной работы.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3. Анализ воспитательной деятельности в классе.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4. Ведение дневника наблюдений.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5. Посещение учащихся на дому.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6. Вовлечение учащихся в общественную деятельность.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7. Проведение классных часов.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8. Подготовка к конкурсам, соревнованиям, олимпиадам.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9. Проведение вечеров, дискотек, репетиции к концертам.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10. Проведение родительских собраний и индивидуальная работа с родителями.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11. Посещение районных мероприятий.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12. Заседания М/О классных руководителей.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13. Профессиональная учеба.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14. Подготовка отчетной документации.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15. Участие в заседании педсоветов.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16. Проведение экскурсий.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17. Подготовка и проведение слетов и походов.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18. Организация работы по дежурству и уборке территории.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19. Взаимодействие с учителями-предметниками.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20. Организация досуга учащихся через систему дополнительного образования.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21. Учет успеваемости, анализ, организация помощи и поддержки отстающих учащихся.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22. Персональная работа с трудными (педагогически запущенными) учащимися.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23. Посещение уроков в конфликтных ситуациях и взаимодействие с начинающими учителями.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24. Проведение работы по профориентации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25. Организация творческой внеклассной деятельности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26. Выпуск настенных газет, ведение летописи класса.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27. Организация деятельности ученического самоуправления.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28. Анализ и разрешение конфликтных ситуаций.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29. Сбор информации для ежемесячного поощрения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30. Составление плана на каникулы и проведение каникулярных мероприятий.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31. Изучение читательских, музыкальных, художественных интересов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32. Проведение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спортивных соревнований.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33. Подготовка к школьным праздникам.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34. Годовой отчет классного руководителя.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35. Изучение литературы по классному руководству.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36. Подготовка выступления на педсовете по проблемам воспитания.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37. Работа с активом класса.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38. Подготовка справок и аналитических материалов для администрации школы.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39. Вечерние телефонные беседы с родителями.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40. Организация работы в подшефном классе.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41.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дисциплиной учащихся (явка в школу, прогулы, опоздания, внешний вид).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lastRenderedPageBreak/>
        <w:t xml:space="preserve"> 42. Организация медицинского наблюдения за состоянием здоровья учащихся (зрение, нервная система, осанка и т.д.).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43. Анализ учебной нагрузки, дозирование домашних заданий, контрольных работ.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44. Взаимодействие со школьным психологом при работе с группой риска.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45. Участие в общешкольных мероприятиях.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46. Организация для родителей вечера-презентации достижений учащихся (на выставке достижений представлены все успехи класса и каждого ученика по самым разнообразным направлениям: успехи в спорте, газеты, грамоты и дипломы, творческие работы, описания поступков и дости-6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жений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>).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47. Организация изучения истории малой родины - истории своей семьи, людей живущих рядом.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48. Организация поддержки и помощи ветеранам, инвалидам, больным детям.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49. Круглогодичная акция «Зеленый мир» - выращивание растений, уход за животными. </w:t>
      </w:r>
    </w:p>
    <w:p w:rsidR="00E91E83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50. Проведение игровых дней: психологические, познавательные, творческие, спортивные игры</w:t>
      </w:r>
    </w:p>
    <w:sectPr w:rsidR="00E91E83" w:rsidRPr="00743AF7" w:rsidSect="00743AF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E83"/>
    <w:rsid w:val="0004086E"/>
    <w:rsid w:val="00125763"/>
    <w:rsid w:val="002464F9"/>
    <w:rsid w:val="00484DB8"/>
    <w:rsid w:val="00743AF7"/>
    <w:rsid w:val="007B4786"/>
    <w:rsid w:val="007D4886"/>
    <w:rsid w:val="007F0681"/>
    <w:rsid w:val="00817918"/>
    <w:rsid w:val="008C0D20"/>
    <w:rsid w:val="00E9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8</cp:revision>
  <dcterms:created xsi:type="dcterms:W3CDTF">2015-04-21T22:23:00Z</dcterms:created>
  <dcterms:modified xsi:type="dcterms:W3CDTF">2016-02-09T05:19:00Z</dcterms:modified>
</cp:coreProperties>
</file>