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E17" w:rsidRDefault="00602E17" w:rsidP="00602E17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Принято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</w:rPr>
        <w:t>тверждаю</w:t>
      </w:r>
    </w:p>
    <w:p w:rsidR="00602E17" w:rsidRDefault="00602E17" w:rsidP="00602E17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Решением педагогического совета                                          Директор гимназии</w:t>
      </w:r>
    </w:p>
    <w:p w:rsidR="00602E17" w:rsidRDefault="00602E17" w:rsidP="00602E17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МКОУ «Цветковская гимназия»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___________Раджабова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Х.Г.</w:t>
      </w:r>
    </w:p>
    <w:p w:rsidR="00602E17" w:rsidRDefault="00602E17" w:rsidP="00602E17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Протокол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«___»___________20___г.                        Приказ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«___»____________20___г</w:t>
      </w:r>
    </w:p>
    <w:p w:rsidR="00BE5D47" w:rsidRPr="00BE5D47" w:rsidRDefault="00BE5D47" w:rsidP="00602E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5D47" w:rsidRPr="00BE5D47" w:rsidRDefault="00BE5D47" w:rsidP="00602E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5D47" w:rsidRPr="00183A23" w:rsidRDefault="006836D0" w:rsidP="00BE5D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83A23">
        <w:rPr>
          <w:rFonts w:ascii="Times New Roman" w:hAnsi="Times New Roman" w:cs="Times New Roman"/>
          <w:b/>
          <w:bCs/>
          <w:sz w:val="28"/>
          <w:szCs w:val="24"/>
        </w:rPr>
        <w:t>ПОЛОЖЕНИЕ</w:t>
      </w:r>
    </w:p>
    <w:p w:rsidR="006836D0" w:rsidRPr="00183A23" w:rsidRDefault="00602E17" w:rsidP="00BE5D47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183A23">
        <w:rPr>
          <w:rFonts w:ascii="Times New Roman" w:hAnsi="Times New Roman" w:cs="Times New Roman"/>
          <w:b/>
          <w:bCs/>
          <w:sz w:val="28"/>
          <w:szCs w:val="24"/>
        </w:rPr>
        <w:t>О ПОЛУЧЕНИИ ОБРАЗОВАНИЯ В СЕМЬЕ</w:t>
      </w:r>
    </w:p>
    <w:p w:rsidR="00BE5D47" w:rsidRPr="00BE5D47" w:rsidRDefault="00BE5D47" w:rsidP="00BE5D47">
      <w:pPr>
        <w:spacing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6836D0" w:rsidRPr="00602E17" w:rsidRDefault="006836D0" w:rsidP="00BE5D4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2E17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1</w:t>
      </w:r>
      <w:r w:rsidR="00BE5D47" w:rsidRPr="00602E17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.</w:t>
      </w:r>
      <w:r w:rsidRPr="00602E1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Общие положения</w:t>
      </w:r>
    </w:p>
    <w:p w:rsidR="00BE5D47" w:rsidRPr="00BE5D47" w:rsidRDefault="006836D0" w:rsidP="00BE5D4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E5D47">
        <w:rPr>
          <w:rFonts w:ascii="Times New Roman" w:hAnsi="Times New Roman" w:cs="Times New Roman"/>
          <w:b/>
          <w:noProof/>
          <w:sz w:val="24"/>
          <w:szCs w:val="24"/>
        </w:rPr>
        <w:t>1.1.</w:t>
      </w:r>
      <w:r w:rsidRPr="00BE5D4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4B6F57">
        <w:rPr>
          <w:rFonts w:ascii="Times New Roman" w:hAnsi="Times New Roman" w:cs="Times New Roman"/>
          <w:color w:val="000000"/>
          <w:sz w:val="24"/>
          <w:shd w:val="clear" w:color="auto" w:fill="FFFFFF"/>
        </w:rPr>
        <w:t>Федеральным законом от 29.12.2012г. №273-ФЗ «Об образовании в Российской Федерации</w:t>
      </w:r>
      <w:r w:rsidRPr="00BE5D47">
        <w:rPr>
          <w:rFonts w:ascii="Times New Roman" w:hAnsi="Times New Roman" w:cs="Times New Roman"/>
          <w:sz w:val="24"/>
          <w:szCs w:val="24"/>
        </w:rPr>
        <w:t xml:space="preserve">» граждане Российской </w:t>
      </w:r>
      <w:r w:rsidR="00BE5D47" w:rsidRPr="00BE5D47">
        <w:rPr>
          <w:rFonts w:ascii="Times New Roman" w:hAnsi="Times New Roman" w:cs="Times New Roman"/>
          <w:sz w:val="24"/>
          <w:szCs w:val="24"/>
        </w:rPr>
        <w:t xml:space="preserve">    </w:t>
      </w:r>
      <w:r w:rsidRPr="00BE5D47">
        <w:rPr>
          <w:rFonts w:ascii="Times New Roman" w:hAnsi="Times New Roman" w:cs="Times New Roman"/>
          <w:sz w:val="24"/>
          <w:szCs w:val="24"/>
        </w:rPr>
        <w:t>Федерации имеют право на выбор общеобразовательного учреждения и формы получения образования.</w:t>
      </w:r>
      <w:r w:rsidRPr="00BE5D47">
        <w:rPr>
          <w:rFonts w:ascii="Times New Roman" w:hAnsi="Times New Roman" w:cs="Times New Roman"/>
          <w:noProof/>
          <w:sz w:val="24"/>
          <w:szCs w:val="24"/>
        </w:rPr>
        <w:t xml:space="preserve">               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E5D47">
        <w:rPr>
          <w:rFonts w:ascii="Times New Roman" w:hAnsi="Times New Roman" w:cs="Times New Roman"/>
          <w:b/>
          <w:noProof/>
          <w:sz w:val="24"/>
          <w:szCs w:val="24"/>
        </w:rPr>
        <w:t xml:space="preserve"> 1.2.</w:t>
      </w:r>
      <w:r w:rsidRPr="00BE5D47">
        <w:rPr>
          <w:rFonts w:ascii="Times New Roman" w:hAnsi="Times New Roman" w:cs="Times New Roman"/>
          <w:sz w:val="24"/>
          <w:szCs w:val="24"/>
        </w:rPr>
        <w:t xml:space="preserve"> С учетом потребностей и возможностей </w:t>
      </w:r>
      <w:proofErr w:type="gramStart"/>
      <w:r w:rsidRPr="00BE5D47">
        <w:rPr>
          <w:rFonts w:ascii="Times New Roman" w:hAnsi="Times New Roman" w:cs="Times New Roman"/>
          <w:sz w:val="24"/>
          <w:szCs w:val="24"/>
        </w:rPr>
        <w:t>личности</w:t>
      </w:r>
      <w:proofErr w:type="gramEnd"/>
      <w:r w:rsidRPr="00BE5D47">
        <w:rPr>
          <w:rFonts w:ascii="Times New Roman" w:hAnsi="Times New Roman" w:cs="Times New Roman"/>
          <w:sz w:val="24"/>
          <w:szCs w:val="24"/>
        </w:rPr>
        <w:t xml:space="preserve"> обучающихся общеобразовательные программы могут осваиваться в форме семейного образования.</w:t>
      </w:r>
      <w:r w:rsidRPr="00BE5D4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1.3.</w:t>
      </w:r>
      <w:r w:rsidRPr="00BE5D47">
        <w:rPr>
          <w:rFonts w:ascii="Times New Roman" w:hAnsi="Times New Roman" w:cs="Times New Roman"/>
          <w:sz w:val="24"/>
          <w:szCs w:val="24"/>
        </w:rPr>
        <w:t xml:space="preserve"> Семейное образование есть форма освоения ребенком общеобразовательных программ начального общего, основного общего, среднего (полного) общего образования в семье.          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noProof/>
          <w:sz w:val="24"/>
          <w:szCs w:val="24"/>
        </w:rPr>
        <w:t>1.4.</w:t>
      </w:r>
      <w:r w:rsidRPr="00BE5D47">
        <w:rPr>
          <w:rFonts w:ascii="Times New Roman" w:hAnsi="Times New Roman" w:cs="Times New Roman"/>
          <w:sz w:val="24"/>
          <w:szCs w:val="24"/>
        </w:rPr>
        <w:t xml:space="preserve"> Для семейного образования, как и для других форм получения начального общего, основного общего, среднего (полного), общего образования, действует единый государственный стандарт.</w:t>
      </w:r>
    </w:p>
    <w:p w:rsidR="00BE5D47" w:rsidRPr="00BE5D47" w:rsidRDefault="006836D0" w:rsidP="00BE5D47">
      <w:pPr>
        <w:spacing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E5D47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осуществляет текущий контроль за освоением общеобразовательных программ </w:t>
      </w:r>
      <w:proofErr w:type="gramStart"/>
      <w:r w:rsidRPr="00BE5D4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E5D47">
        <w:rPr>
          <w:rFonts w:ascii="Times New Roman" w:hAnsi="Times New Roman" w:cs="Times New Roman"/>
          <w:sz w:val="24"/>
          <w:szCs w:val="24"/>
        </w:rPr>
        <w:t xml:space="preserve"> в форме семейного образования.</w:t>
      </w:r>
      <w:r w:rsidRPr="00BE5D47">
        <w:rPr>
          <w:rFonts w:ascii="Times New Roman" w:hAnsi="Times New Roman" w:cs="Times New Roman"/>
          <w:noProof/>
          <w:sz w:val="24"/>
          <w:szCs w:val="24"/>
        </w:rPr>
        <w:t xml:space="preserve">                      </w:t>
      </w: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:rsidR="006836D0" w:rsidRPr="00BE5D47" w:rsidRDefault="006836D0" w:rsidP="006836D0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E5D47">
        <w:rPr>
          <w:rFonts w:ascii="Times New Roman" w:hAnsi="Times New Roman" w:cs="Times New Roman"/>
          <w:b/>
          <w:noProof/>
          <w:sz w:val="24"/>
          <w:szCs w:val="24"/>
        </w:rPr>
        <w:t>1.5.</w:t>
      </w:r>
      <w:r w:rsidRPr="00BE5D47"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порядок организации получения образования в семье.</w:t>
      </w: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</w:t>
      </w:r>
    </w:p>
    <w:p w:rsidR="006836D0" w:rsidRPr="00602E17" w:rsidRDefault="006836D0" w:rsidP="00BE5D4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2E17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2.</w:t>
      </w:r>
      <w:r w:rsidRPr="00602E1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Организация семейного образования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>2.1.</w:t>
      </w:r>
      <w:r w:rsidRPr="00BE5D47">
        <w:rPr>
          <w:rFonts w:ascii="Times New Roman" w:hAnsi="Times New Roman" w:cs="Times New Roman"/>
          <w:sz w:val="24"/>
          <w:szCs w:val="24"/>
        </w:rPr>
        <w:t xml:space="preserve"> Право дать ребенку образование в семье предоставляется родителям (законным представителям).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>2.2.</w:t>
      </w:r>
      <w:r w:rsidRPr="00BE5D47">
        <w:rPr>
          <w:rFonts w:ascii="Times New Roman" w:hAnsi="Times New Roman" w:cs="Times New Roman"/>
          <w:sz w:val="24"/>
          <w:szCs w:val="24"/>
        </w:rPr>
        <w:t xml:space="preserve"> Перейти на семейную форму получения образования могут ручающиеся на любой ступени общего образования: начального общего, виновного общего и среднего (полного) общего.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5D4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BE5D47">
        <w:rPr>
          <w:rFonts w:ascii="Times New Roman" w:hAnsi="Times New Roman" w:cs="Times New Roman"/>
          <w:sz w:val="24"/>
          <w:szCs w:val="24"/>
        </w:rPr>
        <w:t xml:space="preserve">, получающий образование в семье, вправе на любом этапе обучения по решению родителей (законных представителей) продолжить образование в общеобразовательном учреждении. 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>.3.</w:t>
      </w:r>
      <w:r w:rsidRPr="00BE5D47">
        <w:rPr>
          <w:rFonts w:ascii="Times New Roman" w:hAnsi="Times New Roman" w:cs="Times New Roman"/>
          <w:sz w:val="24"/>
          <w:szCs w:val="24"/>
        </w:rPr>
        <w:t xml:space="preserve"> Отношения между общеобразовательным учреждением и роди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телями (законными представителями) по организации семейного образо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вания регулируются договором, который не может ограничивать права второй  стороны по сравнению с действующим законодательством.</w:t>
      </w:r>
    </w:p>
    <w:p w:rsidR="006836D0" w:rsidRPr="00BE5D47" w:rsidRDefault="006836D0" w:rsidP="006836D0">
      <w:pPr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>2.4.</w:t>
      </w:r>
      <w:r w:rsidRPr="00BE5D47">
        <w:rPr>
          <w:rFonts w:ascii="Times New Roman" w:hAnsi="Times New Roman" w:cs="Times New Roman"/>
          <w:sz w:val="24"/>
          <w:szCs w:val="24"/>
        </w:rPr>
        <w:t xml:space="preserve"> Для осуществления семейного образования родители (закон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ные представители) могут:</w:t>
      </w:r>
      <w:r w:rsidRPr="00BE5D47">
        <w:rPr>
          <w:rFonts w:ascii="Times New Roman" w:hAnsi="Times New Roman" w:cs="Times New Roman"/>
          <w:noProof/>
          <w:sz w:val="24"/>
          <w:szCs w:val="24"/>
        </w:rPr>
        <w:t xml:space="preserve">               </w:t>
      </w:r>
      <w:r w:rsidRPr="00BE5D47">
        <w:rPr>
          <w:rFonts w:ascii="Times New Roman" w:hAnsi="Times New Roman" w:cs="Times New Roman"/>
          <w:sz w:val="24"/>
          <w:szCs w:val="24"/>
        </w:rPr>
        <w:t xml:space="preserve">    - пригласить преподавателя самостоятельно;</w:t>
      </w:r>
    </w:p>
    <w:p w:rsidR="006836D0" w:rsidRPr="00BE5D47" w:rsidRDefault="006836D0" w:rsidP="006836D0">
      <w:pPr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sz w:val="24"/>
          <w:szCs w:val="24"/>
        </w:rPr>
        <w:t>- обратиться за помощью в образовательное учреждение;</w:t>
      </w:r>
    </w:p>
    <w:p w:rsidR="006836D0" w:rsidRPr="00BE5D47" w:rsidRDefault="006836D0" w:rsidP="006836D0">
      <w:pPr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sz w:val="24"/>
          <w:szCs w:val="24"/>
        </w:rPr>
        <w:t>-  обучать самостоятельно,</w:t>
      </w:r>
    </w:p>
    <w:p w:rsidR="006836D0" w:rsidRPr="00BE5D47" w:rsidRDefault="006836D0" w:rsidP="006836D0">
      <w:pPr>
        <w:pStyle w:val="a3"/>
        <w:rPr>
          <w:szCs w:val="24"/>
        </w:rPr>
      </w:pPr>
      <w:r w:rsidRPr="00BE5D47">
        <w:rPr>
          <w:szCs w:val="24"/>
        </w:rPr>
        <w:t>Родители (законные представители) информируют общеобразова</w:t>
      </w:r>
      <w:r w:rsidRPr="00BE5D47">
        <w:rPr>
          <w:szCs w:val="24"/>
        </w:rPr>
        <w:softHyphen/>
        <w:t>тельное учреждение о приглашенных ими преподавателях и определяют совместно с администрацией общеобразовательного учреждения возмож</w:t>
      </w:r>
      <w:r w:rsidRPr="00BE5D47">
        <w:rPr>
          <w:szCs w:val="24"/>
        </w:rPr>
        <w:softHyphen/>
        <w:t>ности их участия в промежуточной и итоговой аттестации.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>2.5.</w:t>
      </w:r>
      <w:r w:rsidRPr="00BE5D47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осуществляет прием детей, желающих получить образование в семье, на общих основаниях по заяв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лению родителей (законных представителей) с указанием выбора семей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ной формы получения образования.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sz w:val="24"/>
          <w:szCs w:val="24"/>
        </w:rPr>
        <w:t>В приказе о зачислении ребенка в общеобразовательное учрежде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ние указывается форма получения образования. Приказ хранится в лич</w:t>
      </w:r>
      <w:r w:rsidRPr="00BE5D47">
        <w:rPr>
          <w:rFonts w:ascii="Times New Roman" w:hAnsi="Times New Roman" w:cs="Times New Roman"/>
          <w:sz w:val="24"/>
          <w:szCs w:val="24"/>
        </w:rPr>
        <w:softHyphen/>
        <w:t xml:space="preserve">ном деле </w:t>
      </w:r>
      <w:proofErr w:type="gramStart"/>
      <w:r w:rsidRPr="00BE5D47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E5D47">
        <w:rPr>
          <w:rFonts w:ascii="Times New Roman" w:hAnsi="Times New Roman" w:cs="Times New Roman"/>
          <w:sz w:val="24"/>
          <w:szCs w:val="24"/>
        </w:rPr>
        <w:t>.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sz w:val="24"/>
          <w:szCs w:val="24"/>
        </w:rPr>
        <w:lastRenderedPageBreak/>
        <w:t>Личное дело обучающегося и результаты промежуточной и итого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вой аттестации сохраняются в общеобразовательном учреждении в тече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ние всего срока обучения.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>2.6.</w:t>
      </w:r>
      <w:r w:rsidRPr="00BE5D47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в соответствии с договором: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sz w:val="24"/>
          <w:szCs w:val="24"/>
        </w:rPr>
        <w:t xml:space="preserve">-  предоставляет </w:t>
      </w:r>
      <w:proofErr w:type="gramStart"/>
      <w:r w:rsidRPr="00BE5D47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BE5D47">
        <w:rPr>
          <w:rFonts w:ascii="Times New Roman" w:hAnsi="Times New Roman" w:cs="Times New Roman"/>
          <w:sz w:val="24"/>
          <w:szCs w:val="24"/>
        </w:rPr>
        <w:t xml:space="preserve"> на время обучения бесплат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но учебники и другую литературу, имеющуюся в библиотеке общеобразовательного учреждения;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noProof/>
          <w:sz w:val="24"/>
          <w:szCs w:val="24"/>
        </w:rPr>
        <w:t>-</w:t>
      </w:r>
      <w:r w:rsidRPr="00BE5D47">
        <w:rPr>
          <w:rFonts w:ascii="Times New Roman" w:hAnsi="Times New Roman" w:cs="Times New Roman"/>
          <w:sz w:val="24"/>
          <w:szCs w:val="24"/>
        </w:rPr>
        <w:t xml:space="preserve"> обеспечивает </w:t>
      </w:r>
      <w:proofErr w:type="gramStart"/>
      <w:r w:rsidRPr="00BE5D47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BE5D47">
        <w:rPr>
          <w:rFonts w:ascii="Times New Roman" w:hAnsi="Times New Roman" w:cs="Times New Roman"/>
          <w:sz w:val="24"/>
          <w:szCs w:val="24"/>
        </w:rPr>
        <w:t xml:space="preserve"> методическую и консульта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тивную помощь, необходимую для освоения общеобразова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тельных программ: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BE5D47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proofErr w:type="gramStart"/>
      <w:r w:rsidRPr="00BE5D47">
        <w:rPr>
          <w:rFonts w:ascii="Times New Roman" w:hAnsi="Times New Roman" w:cs="Times New Roman"/>
          <w:sz w:val="24"/>
          <w:szCs w:val="24"/>
        </w:rPr>
        <w:t>промежуточную</w:t>
      </w:r>
      <w:proofErr w:type="gramEnd"/>
      <w:r w:rsidRPr="00BE5D47">
        <w:rPr>
          <w:rFonts w:ascii="Times New Roman" w:hAnsi="Times New Roman" w:cs="Times New Roman"/>
          <w:sz w:val="24"/>
          <w:szCs w:val="24"/>
        </w:rPr>
        <w:t xml:space="preserve"> и итоговую аттестации обу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чающегося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>2.7.</w:t>
      </w:r>
      <w:r w:rsidRPr="00BE5D47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вправе расторгнуть договор при условии </w:t>
      </w:r>
      <w:proofErr w:type="spellStart"/>
      <w:r w:rsidRPr="00BE5D47">
        <w:rPr>
          <w:rFonts w:ascii="Times New Roman" w:hAnsi="Times New Roman" w:cs="Times New Roman"/>
          <w:sz w:val="24"/>
          <w:szCs w:val="24"/>
        </w:rPr>
        <w:t>неосвоения</w:t>
      </w:r>
      <w:proofErr w:type="spellEnd"/>
      <w:r w:rsidRPr="00BE5D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5D4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E5D47"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 начального общего, основного общего, среднего (полного) общего обра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зования,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5D47">
        <w:rPr>
          <w:rFonts w:ascii="Times New Roman" w:hAnsi="Times New Roman" w:cs="Times New Roman"/>
          <w:sz w:val="24"/>
          <w:szCs w:val="24"/>
        </w:rPr>
        <w:t>В случае расторжения договора обучающемуся предоставляется возможность продолжить по желанию родителей (законных представите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лей) обучение в данном общеобразовательном учреждении.</w:t>
      </w:r>
      <w:proofErr w:type="gramEnd"/>
      <w:r w:rsidRPr="00BE5D47">
        <w:rPr>
          <w:rFonts w:ascii="Times New Roman" w:hAnsi="Times New Roman" w:cs="Times New Roman"/>
          <w:sz w:val="24"/>
          <w:szCs w:val="24"/>
        </w:rPr>
        <w:t xml:space="preserve"> По решению совета (педагогического совета) общеобразовательного учреждения и с согласия родителей (законных представителей) обучающийся может быть </w:t>
      </w:r>
      <w:proofErr w:type="gramStart"/>
      <w:r w:rsidRPr="00BE5D47">
        <w:rPr>
          <w:rFonts w:ascii="Times New Roman" w:hAnsi="Times New Roman" w:cs="Times New Roman"/>
          <w:sz w:val="24"/>
          <w:szCs w:val="24"/>
        </w:rPr>
        <w:t>переведен</w:t>
      </w:r>
      <w:proofErr w:type="gramEnd"/>
      <w:r w:rsidRPr="00BE5D47">
        <w:rPr>
          <w:rFonts w:ascii="Times New Roman" w:hAnsi="Times New Roman" w:cs="Times New Roman"/>
          <w:sz w:val="24"/>
          <w:szCs w:val="24"/>
        </w:rPr>
        <w:t xml:space="preserve"> а класс компенсирующего обучения или оставлен на повтор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ный курс обучения.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>2.8.</w:t>
      </w:r>
      <w:r w:rsidRPr="00BE5D47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совместно с общеобразо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вательным учреждением несут ответственность за выполнение общеоб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разовательных программ в соответствии с государственными образова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тельными стандартами, прилагают усилия к освоению обучающимися об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щеобразовательных программ.</w:t>
      </w:r>
    </w:p>
    <w:p w:rsidR="006836D0" w:rsidRPr="00602E17" w:rsidRDefault="006836D0" w:rsidP="00BE5D4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2E17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3.</w:t>
      </w:r>
      <w:r w:rsidRPr="00602E1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Аттестация </w:t>
      </w:r>
      <w:proofErr w:type="gramStart"/>
      <w:r w:rsidRPr="00602E17">
        <w:rPr>
          <w:rFonts w:ascii="Times New Roman" w:hAnsi="Times New Roman" w:cs="Times New Roman"/>
          <w:b/>
          <w:bCs/>
          <w:i/>
          <w:sz w:val="24"/>
          <w:szCs w:val="24"/>
        </w:rPr>
        <w:t>обучающегося</w:t>
      </w:r>
      <w:proofErr w:type="gramEnd"/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>3.1.</w:t>
      </w:r>
      <w:r w:rsidRPr="00BE5D47">
        <w:rPr>
          <w:rFonts w:ascii="Times New Roman" w:hAnsi="Times New Roman" w:cs="Times New Roman"/>
          <w:sz w:val="24"/>
          <w:szCs w:val="24"/>
        </w:rPr>
        <w:t xml:space="preserve"> Порядок проведения промежуточной аттестации </w:t>
      </w:r>
      <w:proofErr w:type="gramStart"/>
      <w:r w:rsidRPr="00BE5D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E5D47">
        <w:rPr>
          <w:rFonts w:ascii="Times New Roman" w:hAnsi="Times New Roman" w:cs="Times New Roman"/>
          <w:sz w:val="24"/>
          <w:szCs w:val="24"/>
        </w:rPr>
        <w:t xml:space="preserve"> в форме семейного образования определяется общеобразовательным учреждением самостоятельно, отражается в его уставе и в договоре.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>3.2.</w:t>
      </w:r>
      <w:r w:rsidRPr="00BE5D47">
        <w:rPr>
          <w:rFonts w:ascii="Times New Roman" w:hAnsi="Times New Roman" w:cs="Times New Roman"/>
          <w:sz w:val="24"/>
          <w:szCs w:val="24"/>
        </w:rPr>
        <w:t xml:space="preserve"> Перевод обучающегося в последующий класс производится по решению совета (педагогического совета) общеобразовательного учреж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дения по результатам промежуточной аттестации.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>3.3.</w:t>
      </w:r>
      <w:r w:rsidRPr="00BE5D47">
        <w:rPr>
          <w:rFonts w:ascii="Times New Roman" w:hAnsi="Times New Roman" w:cs="Times New Roman"/>
          <w:sz w:val="24"/>
          <w:szCs w:val="24"/>
        </w:rPr>
        <w:t xml:space="preserve"> При желании обучающегося и по решению совета (педагогиче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ского совета) общеобразовательного учреждения (при наличии медицин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ского заключения) аттестация может проводиться по индивидуальным программам (программам компенсирующего обучения).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>3.4.</w:t>
      </w:r>
      <w:r w:rsidRPr="00BE5D47">
        <w:rPr>
          <w:rFonts w:ascii="Times New Roman" w:hAnsi="Times New Roman" w:cs="Times New Roman"/>
          <w:sz w:val="24"/>
          <w:szCs w:val="24"/>
        </w:rPr>
        <w:t xml:space="preserve"> Освоение </w:t>
      </w:r>
      <w:proofErr w:type="gramStart"/>
      <w:r w:rsidRPr="00BE5D4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E5D47"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 ос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новного общего и среднего (полного) общего образования завершается обязательной итоговой аттестацией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>3.5.</w:t>
      </w:r>
      <w:r w:rsidRPr="00BE5D47">
        <w:rPr>
          <w:rFonts w:ascii="Times New Roman" w:hAnsi="Times New Roman" w:cs="Times New Roman"/>
          <w:sz w:val="24"/>
          <w:szCs w:val="24"/>
        </w:rPr>
        <w:t xml:space="preserve"> Итоговая аттестация выпускников 9-х и 11(12)-</w:t>
      </w:r>
      <w:proofErr w:type="spellStart"/>
      <w:r w:rsidRPr="00BE5D4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BE5D47">
        <w:rPr>
          <w:rFonts w:ascii="Times New Roman" w:hAnsi="Times New Roman" w:cs="Times New Roman"/>
          <w:sz w:val="24"/>
          <w:szCs w:val="24"/>
        </w:rPr>
        <w:t xml:space="preserve"> классов, полу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чающих образование в семье, проводится общеобразовательным учреж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дением в общем порядке в форме устных и письменных экзаменов в со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ответствии с Положением об итоговой аттестации выпускников государст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венных, муниципальных и негосударственных общеобразовательных уч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реждений Российской Федерации, утверждаемым Министерством образо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вания РФ,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>3.6.</w:t>
      </w:r>
      <w:r w:rsidRPr="00BE5D47">
        <w:rPr>
          <w:rFonts w:ascii="Times New Roman" w:hAnsi="Times New Roman" w:cs="Times New Roman"/>
          <w:sz w:val="24"/>
          <w:szCs w:val="24"/>
        </w:rPr>
        <w:t xml:space="preserve"> Выпускникам 9-х и 11(12)-</w:t>
      </w:r>
      <w:proofErr w:type="spellStart"/>
      <w:r w:rsidRPr="00BE5D4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BE5D47">
        <w:rPr>
          <w:rFonts w:ascii="Times New Roman" w:hAnsi="Times New Roman" w:cs="Times New Roman"/>
          <w:sz w:val="24"/>
          <w:szCs w:val="24"/>
        </w:rPr>
        <w:t xml:space="preserve"> классов, прошедшим итоговую атте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стацию, общеобразовательное учреждение, имеющее государственную аккредитацию, выдает документ государственного образца о соответст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вующем образовании.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>3.7.</w:t>
      </w:r>
      <w:r w:rsidRPr="00BE5D47">
        <w:rPr>
          <w:rFonts w:ascii="Times New Roman" w:hAnsi="Times New Roman" w:cs="Times New Roman"/>
          <w:sz w:val="24"/>
          <w:szCs w:val="24"/>
        </w:rPr>
        <w:t xml:space="preserve"> Обучающийся в форме семейного образования может быть на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гражден золотой или серебряной медалью в случае успешного прохожде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ния полугодовой, годовой и итоговой аттестации по всем учебным пред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метам, изучавшимся в 10-11(12)-</w:t>
      </w:r>
      <w:proofErr w:type="spellStart"/>
      <w:r w:rsidRPr="00BE5D4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BE5D47">
        <w:rPr>
          <w:rFonts w:ascii="Times New Roman" w:hAnsi="Times New Roman" w:cs="Times New Roman"/>
          <w:sz w:val="24"/>
          <w:szCs w:val="24"/>
        </w:rPr>
        <w:t xml:space="preserve"> классах. </w:t>
      </w:r>
      <w:proofErr w:type="gramStart"/>
      <w:r w:rsidRPr="00BE5D47">
        <w:rPr>
          <w:rFonts w:ascii="Times New Roman" w:hAnsi="Times New Roman" w:cs="Times New Roman"/>
          <w:sz w:val="24"/>
          <w:szCs w:val="24"/>
        </w:rPr>
        <w:t>Выпускники, достигшие осо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бых успехов в изучении одного или нескольких предметов, награждаются похвальной грамотой «За особые успехи в изучении отдельных предме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тов').</w:t>
      </w:r>
      <w:proofErr w:type="gramEnd"/>
      <w:r w:rsidRPr="00BE5D47">
        <w:rPr>
          <w:rFonts w:ascii="Times New Roman" w:hAnsi="Times New Roman" w:cs="Times New Roman"/>
          <w:sz w:val="24"/>
          <w:szCs w:val="24"/>
        </w:rPr>
        <w:t xml:space="preserve"> Награждение производится в соответствии с Положением об итого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вой аттестации выпускников государственных, муниципальных и негосу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дарственных общеобразовательных учреждений Российской Федерации.</w:t>
      </w:r>
    </w:p>
    <w:p w:rsidR="006836D0" w:rsidRPr="00602E17" w:rsidRDefault="006836D0" w:rsidP="00BE5D4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2E17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4.</w:t>
      </w:r>
      <w:r w:rsidRPr="00602E1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Финансовое обеспечение семейного образования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4.1.</w:t>
      </w:r>
      <w:r w:rsidRPr="00BE5D47">
        <w:rPr>
          <w:rFonts w:ascii="Times New Roman" w:hAnsi="Times New Roman" w:cs="Times New Roman"/>
          <w:sz w:val="24"/>
          <w:szCs w:val="24"/>
        </w:rPr>
        <w:t xml:space="preserve"> Родителям (законным представителям), осуществляющим вос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питание и образование несовершеннолетнего ребенка в семье, выплачи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ваются денежные средства в размере затрат на образование каждого ре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бенка на соответствующем этапе образования в государственном, муни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ципальном образовательном учреждении, определяемых Федеральными нормативами.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sz w:val="24"/>
          <w:szCs w:val="24"/>
        </w:rPr>
        <w:t>Выплаты производятся из средств бюджета учредителя государст</w:t>
      </w:r>
      <w:r w:rsidRPr="00BE5D47">
        <w:rPr>
          <w:rFonts w:ascii="Times New Roman" w:hAnsi="Times New Roman" w:cs="Times New Roman"/>
          <w:sz w:val="24"/>
          <w:szCs w:val="24"/>
        </w:rPr>
        <w:softHyphen/>
        <w:t xml:space="preserve">венных, муниципальных общеобразовательных учреждений и </w:t>
      </w:r>
      <w:proofErr w:type="gramStart"/>
      <w:r w:rsidRPr="00BE5D4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BE5D47">
        <w:rPr>
          <w:rFonts w:ascii="Times New Roman" w:hAnsi="Times New Roman" w:cs="Times New Roman"/>
          <w:sz w:val="24"/>
          <w:szCs w:val="24"/>
        </w:rPr>
        <w:t>, устанавливаемом учредителем в соответствии с законодательством,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sz w:val="24"/>
          <w:szCs w:val="24"/>
        </w:rPr>
        <w:t>Сумма указанных выплат не включается в облагаемый подоходным налогом доход граждан,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>4.2.</w:t>
      </w:r>
      <w:r w:rsidRPr="00BE5D47">
        <w:rPr>
          <w:rFonts w:ascii="Times New Roman" w:hAnsi="Times New Roman" w:cs="Times New Roman"/>
          <w:sz w:val="24"/>
          <w:szCs w:val="24"/>
        </w:rPr>
        <w:t xml:space="preserve"> Дополнительные расходы, произведенные семьей сверх вы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плаченных денежных средств, покрываются родителями (законными представителями) самостоятельно,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>4.3.</w:t>
      </w:r>
      <w:r w:rsidRPr="00BE5D47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представители), осуществляющие образо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вание несовершеннолетнего ребенка в семье, не лишаются права на по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лучение компенсаций, установленных государственными и муниципаль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ными органами власти на детей соответствующего возраста.</w:t>
      </w:r>
    </w:p>
    <w:p w:rsidR="006836D0" w:rsidRPr="00602E17" w:rsidRDefault="006836D0" w:rsidP="00BE5D4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2E17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5.</w:t>
      </w:r>
      <w:r w:rsidRPr="00602E1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Правовое положение педагогического работника, осуществ</w:t>
      </w:r>
      <w:r w:rsidRPr="00602E17">
        <w:rPr>
          <w:rFonts w:ascii="Times New Roman" w:hAnsi="Times New Roman" w:cs="Times New Roman"/>
          <w:b/>
          <w:bCs/>
          <w:i/>
          <w:sz w:val="24"/>
          <w:szCs w:val="24"/>
        </w:rPr>
        <w:softHyphen/>
        <w:t>ляющего обучение детей в семье по договору с родителями (закон</w:t>
      </w:r>
      <w:r w:rsidRPr="00602E17">
        <w:rPr>
          <w:rFonts w:ascii="Times New Roman" w:hAnsi="Times New Roman" w:cs="Times New Roman"/>
          <w:b/>
          <w:bCs/>
          <w:i/>
          <w:sz w:val="24"/>
          <w:szCs w:val="24"/>
        </w:rPr>
        <w:softHyphen/>
        <w:t>ными представителями)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>5.1.</w:t>
      </w:r>
      <w:r w:rsidRPr="00BE5D47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представители), осуществляющие образо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вание ребенка в семье, могут заключать договор с учителем (преподава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телем), приглашенным ими самостоятельно.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>5.2.</w:t>
      </w:r>
      <w:r w:rsidRPr="00BE5D47">
        <w:rPr>
          <w:rFonts w:ascii="Times New Roman" w:hAnsi="Times New Roman" w:cs="Times New Roman"/>
          <w:sz w:val="24"/>
          <w:szCs w:val="24"/>
        </w:rPr>
        <w:t xml:space="preserve"> Индивидуальная трудовая педагогическая деятельность, со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провождающаяся приобретением доходов, рассматривается как предпри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нимательская и подлежит регистрации в соответствии с законодательст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вом Российской Федерации.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>5.3.</w:t>
      </w:r>
      <w:r w:rsidRPr="00BE5D47">
        <w:rPr>
          <w:rFonts w:ascii="Times New Roman" w:hAnsi="Times New Roman" w:cs="Times New Roman"/>
          <w:sz w:val="24"/>
          <w:szCs w:val="24"/>
        </w:rPr>
        <w:t xml:space="preserve"> Индивидуальная трудовая педагогическая деятельность не ли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цензируется. При ее регистрации заявитель представляет в соответст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вующий орган местного самоуправления заявление и документ об уплате регистрационного сбора.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5D47">
        <w:rPr>
          <w:rFonts w:ascii="Times New Roman" w:hAnsi="Times New Roman" w:cs="Times New Roman"/>
          <w:b/>
          <w:bCs/>
          <w:noProof/>
          <w:sz w:val="24"/>
          <w:szCs w:val="24"/>
        </w:rPr>
        <w:t>5.4.</w:t>
      </w:r>
      <w:r w:rsidRPr="00BE5D47">
        <w:rPr>
          <w:rFonts w:ascii="Times New Roman" w:hAnsi="Times New Roman" w:cs="Times New Roman"/>
          <w:sz w:val="24"/>
          <w:szCs w:val="24"/>
        </w:rPr>
        <w:t xml:space="preserve"> Не зарегистрированная индивидуальная трудовая педагогиче</w:t>
      </w:r>
      <w:r w:rsidRPr="00BE5D47">
        <w:rPr>
          <w:rFonts w:ascii="Times New Roman" w:hAnsi="Times New Roman" w:cs="Times New Roman"/>
          <w:sz w:val="24"/>
          <w:szCs w:val="24"/>
        </w:rPr>
        <w:softHyphen/>
        <w:t>ская деятельность не допускается. Физические лица, занимающиеся такой деятельностью с нарушением законодательства Российской Федерации, несут ответственность в соответствии с законодательством Российской Федерации. Все доходы, полученные от такой Деятельности, подлежат взысканию в доход соответствующего местного бюджета в установленном порядке.</w:t>
      </w:r>
    </w:p>
    <w:p w:rsidR="006836D0" w:rsidRPr="00BE5D47" w:rsidRDefault="006836D0" w:rsidP="00BE5D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5D47" w:rsidRPr="00BE5D47" w:rsidRDefault="00BE5D47" w:rsidP="00BE5D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5D47" w:rsidRPr="00BE5D47" w:rsidRDefault="00BE5D47" w:rsidP="00BE5D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5D47" w:rsidRPr="00BE5D47" w:rsidRDefault="00BE5D47" w:rsidP="00BE5D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5D47" w:rsidRPr="00BE5D47" w:rsidRDefault="00BE5D47" w:rsidP="00BE5D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5D47" w:rsidRPr="00BE5D47" w:rsidRDefault="00BE5D47" w:rsidP="00BE5D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5D47" w:rsidRPr="00BE5D47" w:rsidRDefault="00BE5D47" w:rsidP="00BE5D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E5D47" w:rsidRPr="00BE5D47" w:rsidSect="004B6F57">
      <w:pgSz w:w="12240" w:h="15840"/>
      <w:pgMar w:top="426" w:right="616" w:bottom="426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8268D"/>
    <w:multiLevelType w:val="hybridMultilevel"/>
    <w:tmpl w:val="F8324622"/>
    <w:lvl w:ilvl="0" w:tplc="2AE4BF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36D0"/>
    <w:rsid w:val="00183A23"/>
    <w:rsid w:val="002C2C3F"/>
    <w:rsid w:val="004B6F57"/>
    <w:rsid w:val="00602E17"/>
    <w:rsid w:val="006836D0"/>
    <w:rsid w:val="008C7B63"/>
    <w:rsid w:val="00B76941"/>
    <w:rsid w:val="00BE5D47"/>
    <w:rsid w:val="00CC6FF4"/>
    <w:rsid w:val="00D21A39"/>
    <w:rsid w:val="00D43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36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18"/>
    </w:rPr>
  </w:style>
  <w:style w:type="character" w:customStyle="1" w:styleId="a4">
    <w:name w:val="Основной текст Знак"/>
    <w:basedOn w:val="a0"/>
    <w:link w:val="a3"/>
    <w:rsid w:val="006836D0"/>
    <w:rPr>
      <w:rFonts w:ascii="Times New Roman" w:eastAsia="Times New Roman" w:hAnsi="Times New Roman" w:cs="Times New Roman"/>
      <w:sz w:val="24"/>
      <w:szCs w:val="18"/>
    </w:rPr>
  </w:style>
  <w:style w:type="paragraph" w:customStyle="1" w:styleId="FR1">
    <w:name w:val="FR1"/>
    <w:rsid w:val="00683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2016-10-10T05:44:00Z</cp:lastPrinted>
  <dcterms:created xsi:type="dcterms:W3CDTF">2015-04-21T08:57:00Z</dcterms:created>
  <dcterms:modified xsi:type="dcterms:W3CDTF">2016-10-10T05:44:00Z</dcterms:modified>
</cp:coreProperties>
</file>